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063B26DA" w:rsidR="004207CE" w:rsidRPr="006C00B6" w:rsidRDefault="00017D2A">
      <w:pPr>
        <w:pStyle w:val="BodyText"/>
        <w:rPr>
          <w:rFonts w:ascii="Times New Roman"/>
          <w:sz w:val="20"/>
        </w:rPr>
      </w:pPr>
      <w:r w:rsidRPr="006C00B6">
        <w:rPr>
          <w:noProof/>
        </w:rPr>
        <mc:AlternateContent>
          <mc:Choice Requires="wps">
            <w:drawing>
              <wp:anchor distT="0" distB="0" distL="114300" distR="114300" simplePos="0" relativeHeight="251658240"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60" descr="P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053A" id="Rectangle 60" o:spid="_x0000_s1026" alt="P1#y1" style="position:absolute;margin-left:0;margin-top:0;width:64.8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r w:rsidR="007E3C97" w:rsidRPr="006C00B6">
        <w:rPr>
          <w:rFonts w:ascii="Times New Roman"/>
          <w:sz w:val="20"/>
        </w:rPr>
        <w:t xml:space="preserve"> </w:t>
      </w:r>
    </w:p>
    <w:p w14:paraId="25CF786E" w14:textId="77777777" w:rsidR="004207CE" w:rsidRPr="006C00B6" w:rsidRDefault="004207CE">
      <w:pPr>
        <w:pStyle w:val="BodyText"/>
        <w:rPr>
          <w:rFonts w:ascii="Times New Roman"/>
          <w:sz w:val="20"/>
        </w:rPr>
      </w:pPr>
    </w:p>
    <w:p w14:paraId="234BCB56" w14:textId="77777777" w:rsidR="004207CE" w:rsidRPr="006C00B6" w:rsidRDefault="004207CE">
      <w:pPr>
        <w:pStyle w:val="BodyText"/>
        <w:rPr>
          <w:rFonts w:ascii="Times New Roman"/>
          <w:sz w:val="20"/>
        </w:rPr>
      </w:pPr>
    </w:p>
    <w:p w14:paraId="2DC45EA3" w14:textId="77777777" w:rsidR="004207CE" w:rsidRPr="006C00B6" w:rsidRDefault="004207CE">
      <w:pPr>
        <w:pStyle w:val="BodyText"/>
        <w:rPr>
          <w:rFonts w:ascii="Times New Roman"/>
          <w:sz w:val="20"/>
        </w:rPr>
      </w:pPr>
    </w:p>
    <w:p w14:paraId="616F5620" w14:textId="77777777" w:rsidR="004207CE" w:rsidRPr="006C00B6" w:rsidRDefault="004207CE">
      <w:pPr>
        <w:pStyle w:val="BodyText"/>
        <w:rPr>
          <w:rFonts w:ascii="Times New Roman"/>
          <w:sz w:val="20"/>
        </w:rPr>
      </w:pPr>
    </w:p>
    <w:p w14:paraId="0747EB56" w14:textId="77777777" w:rsidR="004207CE" w:rsidRPr="006C00B6" w:rsidRDefault="004207CE">
      <w:pPr>
        <w:pStyle w:val="BodyText"/>
        <w:rPr>
          <w:rFonts w:ascii="Times New Roman"/>
          <w:sz w:val="20"/>
        </w:rPr>
      </w:pPr>
    </w:p>
    <w:p w14:paraId="6D1BF052" w14:textId="77777777" w:rsidR="004207CE" w:rsidRPr="006C00B6" w:rsidRDefault="004207CE">
      <w:pPr>
        <w:pStyle w:val="BodyText"/>
        <w:rPr>
          <w:rFonts w:ascii="Times New Roman"/>
          <w:sz w:val="20"/>
        </w:rPr>
      </w:pPr>
    </w:p>
    <w:p w14:paraId="63DF6ED3" w14:textId="77777777" w:rsidR="004207CE" w:rsidRPr="006C00B6" w:rsidRDefault="004207CE">
      <w:pPr>
        <w:pStyle w:val="BodyText"/>
        <w:rPr>
          <w:rFonts w:ascii="Times New Roman"/>
          <w:sz w:val="20"/>
        </w:rPr>
      </w:pPr>
    </w:p>
    <w:p w14:paraId="0DAB8A5E" w14:textId="77777777" w:rsidR="004207CE" w:rsidRPr="006C00B6" w:rsidRDefault="004207CE">
      <w:pPr>
        <w:pStyle w:val="BodyText"/>
        <w:rPr>
          <w:rFonts w:ascii="Times New Roman"/>
          <w:sz w:val="20"/>
        </w:rPr>
      </w:pPr>
    </w:p>
    <w:p w14:paraId="08E7F957" w14:textId="77777777" w:rsidR="004207CE" w:rsidRPr="006C00B6" w:rsidRDefault="004207CE">
      <w:pPr>
        <w:pStyle w:val="BodyText"/>
        <w:rPr>
          <w:rFonts w:ascii="Times New Roman"/>
          <w:sz w:val="20"/>
        </w:rPr>
      </w:pPr>
    </w:p>
    <w:p w14:paraId="46553321" w14:textId="77777777" w:rsidR="004207CE" w:rsidRPr="006C00B6" w:rsidRDefault="004207CE">
      <w:pPr>
        <w:pStyle w:val="BodyText"/>
        <w:rPr>
          <w:rFonts w:ascii="Times New Roman"/>
          <w:sz w:val="20"/>
        </w:rPr>
      </w:pPr>
    </w:p>
    <w:p w14:paraId="4D975F7D" w14:textId="77777777" w:rsidR="004207CE" w:rsidRPr="006C00B6" w:rsidRDefault="004207CE">
      <w:pPr>
        <w:pStyle w:val="BodyText"/>
        <w:rPr>
          <w:rFonts w:ascii="Times New Roman"/>
          <w:sz w:val="20"/>
        </w:rPr>
      </w:pPr>
    </w:p>
    <w:p w14:paraId="43372AD5" w14:textId="77777777" w:rsidR="004207CE" w:rsidRPr="006C00B6" w:rsidRDefault="004207CE">
      <w:pPr>
        <w:pStyle w:val="BodyText"/>
        <w:rPr>
          <w:rFonts w:ascii="Times New Roman"/>
          <w:sz w:val="20"/>
        </w:rPr>
      </w:pPr>
    </w:p>
    <w:p w14:paraId="367300DA" w14:textId="77777777" w:rsidR="004207CE" w:rsidRPr="006C00B6" w:rsidRDefault="004207CE">
      <w:pPr>
        <w:pStyle w:val="BodyText"/>
        <w:rPr>
          <w:rFonts w:ascii="Times New Roman"/>
          <w:sz w:val="20"/>
        </w:rPr>
      </w:pPr>
    </w:p>
    <w:p w14:paraId="74F46C01" w14:textId="77777777" w:rsidR="004207CE" w:rsidRPr="006C00B6" w:rsidRDefault="004207CE">
      <w:pPr>
        <w:pStyle w:val="BodyText"/>
        <w:spacing w:before="10"/>
        <w:rPr>
          <w:rFonts w:ascii="Times New Roman"/>
          <w:sz w:val="22"/>
        </w:rPr>
      </w:pPr>
    </w:p>
    <w:p w14:paraId="5FE06722" w14:textId="2CF2F824" w:rsidR="004207CE" w:rsidRPr="006C00B6" w:rsidRDefault="00017D2A">
      <w:pPr>
        <w:pStyle w:val="BodyText"/>
        <w:ind w:left="3052"/>
        <w:rPr>
          <w:rFonts w:ascii="Times New Roman"/>
          <w:sz w:val="20"/>
        </w:rPr>
      </w:pPr>
      <w:r w:rsidRPr="006C00B6">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52" descr="P1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B0850B" id="Group 52" o:spid="_x0000_s1026" alt="P16#y1"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eoToxQAAAN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6C00B6" w:rsidRDefault="00017D2A">
      <w:pPr>
        <w:pStyle w:val="BodyText"/>
        <w:spacing w:before="3"/>
        <w:rPr>
          <w:rFonts w:ascii="Times New Roman"/>
          <w:sz w:val="5"/>
        </w:rPr>
      </w:pPr>
      <w:r w:rsidRPr="006C00B6">
        <w:rPr>
          <w:noProof/>
        </w:rPr>
        <mc:AlternateContent>
          <mc:Choice Requires="wps">
            <w:drawing>
              <wp:anchor distT="0" distB="0" distL="0" distR="0" simplePos="0" relativeHeight="251658243"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13D3" id="Freeform: Shape 51" o:spid="_x0000_s1026" style="position:absolute;margin-left:164.8pt;margin-top:5.25pt;width:32.95pt;height:19.9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sidRPr="006C00B6">
        <w:rPr>
          <w:noProof/>
        </w:rPr>
        <mc:AlternateContent>
          <mc:Choice Requires="wps">
            <w:drawing>
              <wp:anchor distT="0" distB="0" distL="0" distR="0" simplePos="0" relativeHeight="251658244"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03204" id="Freeform: Shape 50" o:spid="_x0000_s1026" style="position:absolute;margin-left:242.7pt;margin-top:5pt;width:32.35pt;height:60.8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sidRPr="006C00B6">
        <w:rPr>
          <w:noProof/>
        </w:rPr>
        <mc:AlternateContent>
          <mc:Choice Requires="wps">
            <w:drawing>
              <wp:anchor distT="0" distB="0" distL="0" distR="0" simplePos="0" relativeHeight="251658245"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7BDE" id="Freeform: Shape 49" o:spid="_x0000_s1026" style="position:absolute;margin-left:320.4pt;margin-top:5.25pt;width:37.3pt;height:60.3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sidRPr="006C00B6">
        <w:rPr>
          <w:noProof/>
        </w:rPr>
        <mc:AlternateContent>
          <mc:Choice Requires="wps">
            <w:drawing>
              <wp:anchor distT="0" distB="0" distL="0" distR="0" simplePos="0" relativeHeight="25165824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E405" id="Freeform: Shape 48" o:spid="_x0000_s1026" style="position:absolute;margin-left:362.55pt;margin-top:5.25pt;width:32.95pt;height:19.9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6C00B6" w:rsidRDefault="004207CE">
      <w:pPr>
        <w:pStyle w:val="BodyText"/>
        <w:spacing w:before="9"/>
        <w:rPr>
          <w:rFonts w:ascii="Times New Roman"/>
          <w:sz w:val="6"/>
        </w:rPr>
      </w:pPr>
    </w:p>
    <w:p w14:paraId="55428CCD" w14:textId="32B1CF62" w:rsidR="004207CE" w:rsidRPr="006C00B6" w:rsidRDefault="00017D2A">
      <w:pPr>
        <w:pStyle w:val="BodyText"/>
        <w:spacing w:line="48" w:lineRule="exact"/>
        <w:ind w:left="3052"/>
        <w:rPr>
          <w:rFonts w:ascii="Times New Roman"/>
          <w:sz w:val="4"/>
        </w:rPr>
      </w:pPr>
      <w:r w:rsidRPr="006C00B6">
        <w:rPr>
          <w:noProof/>
        </w:rPr>
        <mc:AlternateContent>
          <mc:Choice Requires="wps">
            <w:drawing>
              <wp:anchor distT="0" distB="0" distL="114300" distR="114300" simplePos="0" relativeHeight="251658247"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F5DE" id="Freeform: Shape 47" o:spid="_x0000_s1026" style="position:absolute;margin-left:362.55pt;margin-top:-42.5pt;width:32.95pt;height:36.8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sidRPr="006C00B6">
        <w:rPr>
          <w:noProof/>
        </w:rPr>
        <mc:AlternateContent>
          <mc:Choice Requires="wps">
            <w:drawing>
              <wp:anchor distT="0" distB="0" distL="114300" distR="114300" simplePos="0" relativeHeight="251658248"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3125F" id="Freeform: Shape 46" o:spid="_x0000_s1026" style="position:absolute;margin-left:399.8pt;margin-top:-66.2pt;width:33.25pt;height:20.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sidRPr="006C00B6">
        <w:rPr>
          <w:noProof/>
        </w:rPr>
        <mc:AlternateContent>
          <mc:Choice Requires="wpg">
            <w:drawing>
              <wp:anchor distT="0" distB="0" distL="114300" distR="114300" simplePos="0" relativeHeight="251658249"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4FEB8" id="Group 43" o:spid="_x0000_s1026" style="position:absolute;margin-left:399.8pt;margin-top:-66.25pt;width:110.45pt;height:60.9pt;z-index:251658249;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sidRPr="006C00B6">
        <w:rPr>
          <w:noProof/>
        </w:rPr>
        <mc:AlternateContent>
          <mc:Choice Requires="wps">
            <w:drawing>
              <wp:anchor distT="0" distB="0" distL="114300" distR="114300" simplePos="0" relativeHeight="25165825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61C57" id="Freeform: Shape 42" o:spid="_x0000_s1026" style="position:absolute;margin-left:164.8pt;margin-top:-42.45pt;width:31.25pt;height:36.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sidRPr="006C00B6">
        <w:rPr>
          <w:noProof/>
        </w:rPr>
        <mc:AlternateContent>
          <mc:Choice Requires="wps">
            <w:drawing>
              <wp:anchor distT="0" distB="0" distL="114300" distR="114300" simplePos="0" relativeHeight="251658251"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76AEE" id="Freeform: Shape 41" o:spid="_x0000_s1026" style="position:absolute;margin-left:279.2pt;margin-top:-66.8pt;width:36.3pt;height:61.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sidRPr="006C00B6">
        <w:rPr>
          <w:noProof/>
        </w:rPr>
        <mc:AlternateContent>
          <mc:Choice Requires="wps">
            <w:drawing>
              <wp:anchor distT="0" distB="0" distL="114300" distR="114300" simplePos="0" relativeHeight="251658252"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6626" id="Freeform: Shape 40" o:spid="_x0000_s1026" style="position:absolute;margin-left:201.85pt;margin-top:-66.8pt;width:36.3pt;height:61.1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sidRPr="006C00B6">
        <w:rPr>
          <w:rFonts w:ascii="Times New Roman"/>
          <w:noProof/>
          <w:sz w:val="4"/>
        </w:rPr>
        <mc:AlternateContent>
          <mc:Choice Requires="wpg">
            <w:drawing>
              <wp:inline distT="0" distB="0" distL="0" distR="0" wp14:anchorId="225A7022" wp14:editId="41A05FD7">
                <wp:extent cx="4386580" cy="29845"/>
                <wp:effectExtent l="20320" t="6985" r="22225" b="1270"/>
                <wp:docPr id="38" name="Group 38" descr="P1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D208DE" id="Group 38" o:spid="_x0000_s1026" alt="P19#y1"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6C00B6" w:rsidRDefault="009B3283" w:rsidP="009B3283">
      <w:pPr>
        <w:ind w:left="7200"/>
        <w:rPr>
          <w:rFonts w:ascii="Impact"/>
          <w:sz w:val="20"/>
        </w:rPr>
      </w:pPr>
      <w:r w:rsidRPr="006C00B6">
        <w:rPr>
          <w:rFonts w:ascii="Impact" w:hAnsi="Impact"/>
          <w:sz w:val="48"/>
          <w:szCs w:val="48"/>
        </w:rPr>
        <w:t>SPECIFICATION</w:t>
      </w:r>
    </w:p>
    <w:p w14:paraId="5C5FABB8" w14:textId="77777777" w:rsidR="004207CE" w:rsidRPr="006C00B6" w:rsidRDefault="004207CE">
      <w:pPr>
        <w:pStyle w:val="BodyText"/>
        <w:rPr>
          <w:rFonts w:ascii="Impact"/>
          <w:sz w:val="20"/>
        </w:rPr>
      </w:pPr>
    </w:p>
    <w:p w14:paraId="5D4B86E3" w14:textId="77777777" w:rsidR="004207CE" w:rsidRPr="006C00B6" w:rsidRDefault="004207CE">
      <w:pPr>
        <w:pStyle w:val="BodyText"/>
        <w:rPr>
          <w:rFonts w:ascii="Impact"/>
          <w:sz w:val="20"/>
        </w:rPr>
      </w:pPr>
    </w:p>
    <w:p w14:paraId="35829286" w14:textId="77777777" w:rsidR="004207CE" w:rsidRPr="006C00B6" w:rsidRDefault="004207CE">
      <w:pPr>
        <w:pStyle w:val="BodyText"/>
        <w:rPr>
          <w:rFonts w:ascii="Impact"/>
          <w:sz w:val="20"/>
        </w:rPr>
      </w:pPr>
    </w:p>
    <w:p w14:paraId="6D3BF345" w14:textId="77777777" w:rsidR="004207CE" w:rsidRPr="006C00B6" w:rsidRDefault="004207CE">
      <w:pPr>
        <w:pStyle w:val="BodyText"/>
        <w:rPr>
          <w:rFonts w:ascii="Impact"/>
          <w:sz w:val="20"/>
        </w:rPr>
      </w:pPr>
    </w:p>
    <w:p w14:paraId="2FF0A10B" w14:textId="77777777" w:rsidR="004207CE" w:rsidRPr="006C00B6" w:rsidRDefault="004207CE">
      <w:pPr>
        <w:pStyle w:val="BodyText"/>
        <w:rPr>
          <w:rFonts w:ascii="Impact"/>
          <w:sz w:val="20"/>
        </w:rPr>
      </w:pPr>
    </w:p>
    <w:p w14:paraId="3D5EE9F4" w14:textId="77777777" w:rsidR="004207CE" w:rsidRPr="006C00B6" w:rsidRDefault="004207CE">
      <w:pPr>
        <w:pStyle w:val="BodyText"/>
        <w:rPr>
          <w:rFonts w:ascii="Impact"/>
          <w:sz w:val="20"/>
        </w:rPr>
      </w:pPr>
    </w:p>
    <w:p w14:paraId="7D421000" w14:textId="77777777" w:rsidR="004207CE" w:rsidRPr="006C00B6" w:rsidRDefault="004207CE">
      <w:pPr>
        <w:pStyle w:val="BodyText"/>
        <w:rPr>
          <w:rFonts w:ascii="Impact"/>
          <w:sz w:val="20"/>
        </w:rPr>
      </w:pPr>
    </w:p>
    <w:p w14:paraId="6A6CD273" w14:textId="77777777" w:rsidR="004207CE" w:rsidRPr="006C00B6" w:rsidRDefault="004207CE">
      <w:pPr>
        <w:pStyle w:val="BodyText"/>
        <w:rPr>
          <w:rFonts w:ascii="Impact"/>
          <w:sz w:val="20"/>
        </w:rPr>
      </w:pPr>
    </w:p>
    <w:p w14:paraId="6BD268C1" w14:textId="77777777" w:rsidR="004207CE" w:rsidRPr="006C00B6" w:rsidRDefault="004207CE">
      <w:pPr>
        <w:pStyle w:val="BodyText"/>
        <w:rPr>
          <w:rFonts w:ascii="Impact"/>
          <w:sz w:val="20"/>
        </w:rPr>
      </w:pPr>
    </w:p>
    <w:p w14:paraId="0209B24C" w14:textId="77777777" w:rsidR="004207CE" w:rsidRPr="006C00B6" w:rsidRDefault="004207CE">
      <w:pPr>
        <w:pStyle w:val="BodyText"/>
        <w:spacing w:before="1"/>
        <w:rPr>
          <w:rFonts w:ascii="Impact"/>
        </w:rPr>
      </w:pPr>
    </w:p>
    <w:p w14:paraId="4909BC97" w14:textId="77777777" w:rsidR="004207CE" w:rsidRPr="006C00B6" w:rsidRDefault="009B3283">
      <w:pPr>
        <w:spacing w:before="99" w:after="11"/>
        <w:ind w:left="3076"/>
        <w:rPr>
          <w:b/>
          <w:sz w:val="86"/>
        </w:rPr>
      </w:pPr>
      <w:r w:rsidRPr="006C00B6">
        <w:rPr>
          <w:b/>
          <w:sz w:val="86"/>
        </w:rPr>
        <w:t>FACADESXi</w:t>
      </w:r>
    </w:p>
    <w:p w14:paraId="1594C26E" w14:textId="7B35377C" w:rsidR="004207CE" w:rsidRPr="006C00B6" w:rsidRDefault="00017D2A">
      <w:pPr>
        <w:pStyle w:val="BodyText"/>
        <w:spacing w:line="40" w:lineRule="exact"/>
        <w:ind w:left="3056"/>
        <w:rPr>
          <w:sz w:val="4"/>
        </w:rPr>
      </w:pPr>
      <w:r w:rsidRPr="006C00B6">
        <w:rPr>
          <w:noProof/>
          <w:sz w:val="4"/>
        </w:rPr>
        <mc:AlternateContent>
          <mc:Choice Requires="wpg">
            <w:drawing>
              <wp:inline distT="0" distB="0" distL="0" distR="0" wp14:anchorId="6251E75E" wp14:editId="468519A2">
                <wp:extent cx="4409440" cy="25400"/>
                <wp:effectExtent l="13335" t="6350" r="15875" b="6350"/>
                <wp:docPr id="36" name="Group 36" descr="P3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9887F5" id="Group 36" o:spid="_x0000_s1026" alt="P32#y1"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45D67D75" w14:textId="77777777" w:rsidR="00C725BF" w:rsidRDefault="00C75405">
      <w:pPr>
        <w:spacing w:before="91"/>
        <w:ind w:left="3076"/>
        <w:rPr>
          <w:b/>
          <w:sz w:val="56"/>
        </w:rPr>
      </w:pPr>
      <w:r w:rsidRPr="006C00B6">
        <w:rPr>
          <w:b/>
          <w:sz w:val="56"/>
        </w:rPr>
        <w:t>X</w:t>
      </w:r>
      <w:r w:rsidR="006C029B" w:rsidRPr="006C00B6">
        <w:rPr>
          <w:b/>
          <w:sz w:val="56"/>
        </w:rPr>
        <w:t xml:space="preserve">terior Insulation </w:t>
      </w:r>
    </w:p>
    <w:p w14:paraId="368C7781" w14:textId="2A8EDD8F" w:rsidR="005F741C" w:rsidRPr="006C00B6" w:rsidRDefault="00147BD8">
      <w:pPr>
        <w:spacing w:before="91"/>
        <w:ind w:left="3076"/>
        <w:rPr>
          <w:b/>
          <w:sz w:val="56"/>
        </w:rPr>
      </w:pPr>
      <w:r w:rsidRPr="006C00B6">
        <w:rPr>
          <w:b/>
          <w:sz w:val="56"/>
        </w:rPr>
        <w:t xml:space="preserve">Masonry Veneer </w:t>
      </w:r>
      <w:r w:rsidR="006C029B" w:rsidRPr="006C00B6">
        <w:rPr>
          <w:b/>
          <w:sz w:val="56"/>
        </w:rPr>
        <w:t>S</w:t>
      </w:r>
      <w:r w:rsidR="00995895" w:rsidRPr="006C00B6">
        <w:rPr>
          <w:b/>
          <w:sz w:val="56"/>
        </w:rPr>
        <w:t>ystem</w:t>
      </w:r>
    </w:p>
    <w:p w14:paraId="4CE8DD29" w14:textId="397647EC" w:rsidR="004207CE" w:rsidRPr="006C00B6" w:rsidRDefault="000357EE" w:rsidP="000B177D">
      <w:pPr>
        <w:spacing w:before="91"/>
        <w:ind w:left="3076"/>
        <w:rPr>
          <w:b/>
          <w:sz w:val="56"/>
        </w:rPr>
        <w:sectPr w:rsidR="004207CE" w:rsidRPr="006C00B6">
          <w:type w:val="continuous"/>
          <w:pgSz w:w="12240" w:h="15840"/>
          <w:pgMar w:top="0" w:right="220" w:bottom="0" w:left="220" w:header="720" w:footer="720" w:gutter="0"/>
          <w:cols w:space="720"/>
        </w:sectPr>
      </w:pPr>
      <w:r w:rsidRPr="006C00B6">
        <w:rPr>
          <w:b/>
          <w:sz w:val="56"/>
        </w:rPr>
        <w:t xml:space="preserve"> </w:t>
      </w:r>
    </w:p>
    <w:p w14:paraId="1C794DF5" w14:textId="77777777" w:rsidR="004207CE" w:rsidRPr="006C00B6" w:rsidRDefault="009B3283" w:rsidP="009B3283">
      <w:pPr>
        <w:jc w:val="center"/>
        <w:rPr>
          <w:rFonts w:ascii="Impact" w:hAnsi="Impact"/>
          <w:sz w:val="48"/>
          <w:szCs w:val="48"/>
        </w:rPr>
      </w:pPr>
      <w:r w:rsidRPr="006C00B6">
        <w:rPr>
          <w:rFonts w:ascii="Impact" w:hAnsi="Impact"/>
          <w:sz w:val="48"/>
          <w:szCs w:val="48"/>
        </w:rPr>
        <w:lastRenderedPageBreak/>
        <w:t>TABLE OF CONTENTS</w:t>
      </w:r>
    </w:p>
    <w:p w14:paraId="53683406" w14:textId="77777777" w:rsidR="001104D7" w:rsidRPr="006C00B6" w:rsidRDefault="009B3283" w:rsidP="009B3283">
      <w:pPr>
        <w:tabs>
          <w:tab w:val="right" w:pos="10459"/>
        </w:tabs>
        <w:spacing w:before="95"/>
        <w:ind w:left="1340"/>
        <w:rPr>
          <w:sz w:val="28"/>
        </w:rPr>
      </w:pPr>
      <w:r w:rsidRPr="006C00B6">
        <w:rPr>
          <w:b/>
          <w:sz w:val="28"/>
        </w:rPr>
        <w:tab/>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
        <w:gridCol w:w="7204"/>
        <w:gridCol w:w="1435"/>
      </w:tblGrid>
      <w:tr w:rsidR="001104D7" w14:paraId="39EDAFB4" w14:textId="77777777" w:rsidTr="001104D7">
        <w:trPr>
          <w:trHeight w:val="432"/>
        </w:trPr>
        <w:tc>
          <w:tcPr>
            <w:tcW w:w="7915" w:type="dxa"/>
            <w:gridSpan w:val="2"/>
          </w:tcPr>
          <w:p w14:paraId="5FA09FF9" w14:textId="77777777" w:rsidR="001104D7" w:rsidRPr="001B7423" w:rsidRDefault="001104D7" w:rsidP="0081408E">
            <w:pPr>
              <w:rPr>
                <w:b/>
                <w:bCs/>
              </w:rPr>
            </w:pPr>
            <w:r w:rsidRPr="001B7423">
              <w:rPr>
                <w:b/>
                <w:bCs/>
                <w:sz w:val="24"/>
                <w:szCs w:val="24"/>
              </w:rPr>
              <w:t>PART 1 - GENERAL</w:t>
            </w:r>
          </w:p>
        </w:tc>
        <w:tc>
          <w:tcPr>
            <w:tcW w:w="1435" w:type="dxa"/>
          </w:tcPr>
          <w:p w14:paraId="3025EC79" w14:textId="77777777" w:rsidR="001104D7" w:rsidRDefault="001104D7" w:rsidP="0081408E"/>
        </w:tc>
      </w:tr>
      <w:tr w:rsidR="001104D7" w14:paraId="44027444" w14:textId="77777777" w:rsidTr="001104D7">
        <w:trPr>
          <w:trHeight w:val="432"/>
        </w:trPr>
        <w:tc>
          <w:tcPr>
            <w:tcW w:w="711" w:type="dxa"/>
          </w:tcPr>
          <w:p w14:paraId="6E7A6CBF" w14:textId="77777777" w:rsidR="001104D7" w:rsidRDefault="001104D7" w:rsidP="0081408E">
            <w:r w:rsidRPr="009853DA">
              <w:t>1.1</w:t>
            </w:r>
          </w:p>
        </w:tc>
        <w:tc>
          <w:tcPr>
            <w:tcW w:w="7204" w:type="dxa"/>
          </w:tcPr>
          <w:p w14:paraId="69AACBDA" w14:textId="77777777" w:rsidR="001104D7" w:rsidRDefault="001104D7" w:rsidP="0081408E">
            <w:r w:rsidRPr="009853DA">
              <w:t>SECTION INCLUDES</w:t>
            </w:r>
            <w:r>
              <w:t>…………………………………………………………………..............</w:t>
            </w:r>
          </w:p>
        </w:tc>
        <w:tc>
          <w:tcPr>
            <w:tcW w:w="1435" w:type="dxa"/>
          </w:tcPr>
          <w:p w14:paraId="585B5CC2" w14:textId="77777777" w:rsidR="001104D7" w:rsidRDefault="001104D7" w:rsidP="0081408E">
            <w:r>
              <w:t>4</w:t>
            </w:r>
          </w:p>
        </w:tc>
      </w:tr>
      <w:tr w:rsidR="001104D7" w14:paraId="0AC0CC77" w14:textId="77777777" w:rsidTr="001104D7">
        <w:trPr>
          <w:trHeight w:val="432"/>
        </w:trPr>
        <w:tc>
          <w:tcPr>
            <w:tcW w:w="711" w:type="dxa"/>
          </w:tcPr>
          <w:p w14:paraId="2D331CDC" w14:textId="77777777" w:rsidR="001104D7" w:rsidRDefault="001104D7" w:rsidP="0081408E">
            <w:r>
              <w:t>1.2</w:t>
            </w:r>
          </w:p>
        </w:tc>
        <w:tc>
          <w:tcPr>
            <w:tcW w:w="7204" w:type="dxa"/>
          </w:tcPr>
          <w:p w14:paraId="1CE6FAB1" w14:textId="77777777" w:rsidR="001104D7" w:rsidRDefault="001104D7" w:rsidP="0081408E">
            <w:r w:rsidRPr="009853DA">
              <w:t>RELATED SECTIONS</w:t>
            </w:r>
            <w:r>
              <w:t>………………………………………………………………………</w:t>
            </w:r>
            <w:proofErr w:type="gramStart"/>
            <w:r>
              <w:t>…..</w:t>
            </w:r>
            <w:proofErr w:type="gramEnd"/>
          </w:p>
        </w:tc>
        <w:tc>
          <w:tcPr>
            <w:tcW w:w="1435" w:type="dxa"/>
          </w:tcPr>
          <w:p w14:paraId="642C18D0" w14:textId="77777777" w:rsidR="001104D7" w:rsidRDefault="001104D7" w:rsidP="0081408E">
            <w:r>
              <w:t>4</w:t>
            </w:r>
          </w:p>
        </w:tc>
      </w:tr>
      <w:tr w:rsidR="001104D7" w14:paraId="308C7A08" w14:textId="77777777" w:rsidTr="001104D7">
        <w:trPr>
          <w:trHeight w:val="432"/>
        </w:trPr>
        <w:tc>
          <w:tcPr>
            <w:tcW w:w="711" w:type="dxa"/>
          </w:tcPr>
          <w:p w14:paraId="2170B019" w14:textId="77777777" w:rsidR="001104D7" w:rsidRDefault="001104D7" w:rsidP="0081408E">
            <w:r>
              <w:t>1.3</w:t>
            </w:r>
          </w:p>
        </w:tc>
        <w:tc>
          <w:tcPr>
            <w:tcW w:w="7204" w:type="dxa"/>
          </w:tcPr>
          <w:p w14:paraId="7B2071C4" w14:textId="77777777" w:rsidR="001104D7" w:rsidRDefault="001104D7" w:rsidP="0081408E">
            <w:r w:rsidRPr="009853DA">
              <w:t>REFERENCES</w:t>
            </w:r>
            <w:r>
              <w:t>…………………………………………………………………………………...</w:t>
            </w:r>
          </w:p>
        </w:tc>
        <w:tc>
          <w:tcPr>
            <w:tcW w:w="1435" w:type="dxa"/>
          </w:tcPr>
          <w:p w14:paraId="26B95F5F" w14:textId="77777777" w:rsidR="001104D7" w:rsidRDefault="001104D7" w:rsidP="0081408E">
            <w:r>
              <w:t>4</w:t>
            </w:r>
          </w:p>
        </w:tc>
      </w:tr>
      <w:tr w:rsidR="001104D7" w14:paraId="4A710EEF" w14:textId="77777777" w:rsidTr="001104D7">
        <w:trPr>
          <w:trHeight w:val="432"/>
        </w:trPr>
        <w:tc>
          <w:tcPr>
            <w:tcW w:w="711" w:type="dxa"/>
          </w:tcPr>
          <w:p w14:paraId="1832596E" w14:textId="77777777" w:rsidR="001104D7" w:rsidRDefault="001104D7" w:rsidP="0081408E">
            <w:r>
              <w:t>1.4</w:t>
            </w:r>
          </w:p>
        </w:tc>
        <w:tc>
          <w:tcPr>
            <w:tcW w:w="7204" w:type="dxa"/>
          </w:tcPr>
          <w:p w14:paraId="5E9D803D" w14:textId="77777777" w:rsidR="001104D7" w:rsidRDefault="001104D7" w:rsidP="0081408E">
            <w:r w:rsidRPr="009853DA">
              <w:t>SUBMITTALS</w:t>
            </w:r>
            <w:r>
              <w:t>…………………………………………………………………………………….</w:t>
            </w:r>
          </w:p>
        </w:tc>
        <w:tc>
          <w:tcPr>
            <w:tcW w:w="1435" w:type="dxa"/>
          </w:tcPr>
          <w:p w14:paraId="5B4D959A" w14:textId="77777777" w:rsidR="001104D7" w:rsidRDefault="001104D7" w:rsidP="0081408E">
            <w:r>
              <w:t>5</w:t>
            </w:r>
          </w:p>
        </w:tc>
      </w:tr>
      <w:tr w:rsidR="001104D7" w14:paraId="0678CE68" w14:textId="77777777" w:rsidTr="001104D7">
        <w:trPr>
          <w:trHeight w:val="432"/>
        </w:trPr>
        <w:tc>
          <w:tcPr>
            <w:tcW w:w="711" w:type="dxa"/>
          </w:tcPr>
          <w:p w14:paraId="6E56C66E" w14:textId="77777777" w:rsidR="001104D7" w:rsidRDefault="001104D7" w:rsidP="0081408E">
            <w:r>
              <w:t>1.5</w:t>
            </w:r>
          </w:p>
        </w:tc>
        <w:tc>
          <w:tcPr>
            <w:tcW w:w="7204" w:type="dxa"/>
          </w:tcPr>
          <w:p w14:paraId="1207617A" w14:textId="77777777" w:rsidR="001104D7" w:rsidRDefault="001104D7" w:rsidP="0081408E">
            <w:r w:rsidRPr="009853DA">
              <w:t>DESIGN CRITERIA</w:t>
            </w:r>
            <w:r>
              <w:t>……………………………………………………………………………...</w:t>
            </w:r>
          </w:p>
        </w:tc>
        <w:tc>
          <w:tcPr>
            <w:tcW w:w="1435" w:type="dxa"/>
          </w:tcPr>
          <w:p w14:paraId="40332E02" w14:textId="77777777" w:rsidR="001104D7" w:rsidRDefault="001104D7" w:rsidP="0081408E">
            <w:r>
              <w:t>5</w:t>
            </w:r>
          </w:p>
        </w:tc>
      </w:tr>
      <w:tr w:rsidR="001104D7" w14:paraId="179FB757" w14:textId="77777777" w:rsidTr="001104D7">
        <w:trPr>
          <w:trHeight w:val="432"/>
        </w:trPr>
        <w:tc>
          <w:tcPr>
            <w:tcW w:w="711" w:type="dxa"/>
          </w:tcPr>
          <w:p w14:paraId="639330CA" w14:textId="77777777" w:rsidR="001104D7" w:rsidRDefault="001104D7" w:rsidP="0081408E">
            <w:r>
              <w:t>1.6</w:t>
            </w:r>
          </w:p>
        </w:tc>
        <w:tc>
          <w:tcPr>
            <w:tcW w:w="7204" w:type="dxa"/>
          </w:tcPr>
          <w:p w14:paraId="20C39A63" w14:textId="77777777" w:rsidR="001104D7" w:rsidRDefault="001104D7" w:rsidP="0081408E">
            <w:r w:rsidRPr="009853DA">
              <w:t>QUALITY ASSURANCE</w:t>
            </w:r>
            <w:r>
              <w:t>………………………………………………………………………...</w:t>
            </w:r>
          </w:p>
        </w:tc>
        <w:tc>
          <w:tcPr>
            <w:tcW w:w="1435" w:type="dxa"/>
          </w:tcPr>
          <w:p w14:paraId="0B069C1D" w14:textId="77777777" w:rsidR="001104D7" w:rsidRDefault="001104D7" w:rsidP="0081408E">
            <w:r>
              <w:t>6</w:t>
            </w:r>
          </w:p>
        </w:tc>
      </w:tr>
      <w:tr w:rsidR="001104D7" w14:paraId="3AFB2BD4" w14:textId="77777777" w:rsidTr="001104D7">
        <w:trPr>
          <w:trHeight w:val="432"/>
        </w:trPr>
        <w:tc>
          <w:tcPr>
            <w:tcW w:w="711" w:type="dxa"/>
          </w:tcPr>
          <w:p w14:paraId="65493DEC" w14:textId="77777777" w:rsidR="001104D7" w:rsidRDefault="001104D7" w:rsidP="0081408E">
            <w:r>
              <w:t>1.7</w:t>
            </w:r>
          </w:p>
        </w:tc>
        <w:tc>
          <w:tcPr>
            <w:tcW w:w="7204" w:type="dxa"/>
          </w:tcPr>
          <w:p w14:paraId="45D98537" w14:textId="77777777" w:rsidR="001104D7" w:rsidRDefault="001104D7" w:rsidP="0081408E">
            <w:r w:rsidRPr="009853DA">
              <w:t>PERFORMANCE CRITERIA</w:t>
            </w:r>
            <w:r>
              <w:t>……………………………………………………………………</w:t>
            </w:r>
          </w:p>
        </w:tc>
        <w:tc>
          <w:tcPr>
            <w:tcW w:w="1435" w:type="dxa"/>
          </w:tcPr>
          <w:p w14:paraId="44D859D5" w14:textId="77777777" w:rsidR="001104D7" w:rsidRDefault="001104D7" w:rsidP="0081408E">
            <w:r>
              <w:t>6</w:t>
            </w:r>
          </w:p>
        </w:tc>
      </w:tr>
      <w:tr w:rsidR="001104D7" w14:paraId="0786F222" w14:textId="77777777" w:rsidTr="001104D7">
        <w:trPr>
          <w:trHeight w:val="432"/>
        </w:trPr>
        <w:tc>
          <w:tcPr>
            <w:tcW w:w="711" w:type="dxa"/>
          </w:tcPr>
          <w:p w14:paraId="50CD29A0" w14:textId="77777777" w:rsidR="001104D7" w:rsidRDefault="001104D7" w:rsidP="0081408E">
            <w:r>
              <w:t>1.8</w:t>
            </w:r>
          </w:p>
        </w:tc>
        <w:tc>
          <w:tcPr>
            <w:tcW w:w="7204" w:type="dxa"/>
          </w:tcPr>
          <w:p w14:paraId="69C2AF25" w14:textId="77777777" w:rsidR="001104D7" w:rsidRDefault="001104D7" w:rsidP="0081408E">
            <w:r w:rsidRPr="009853DA">
              <w:t>DELIVERY/STORAGE/HANDLING</w:t>
            </w:r>
            <w:r>
              <w:t>……………………………………………………………</w:t>
            </w:r>
          </w:p>
        </w:tc>
        <w:tc>
          <w:tcPr>
            <w:tcW w:w="1435" w:type="dxa"/>
          </w:tcPr>
          <w:p w14:paraId="6CC61E57" w14:textId="77777777" w:rsidR="001104D7" w:rsidRDefault="001104D7" w:rsidP="0081408E">
            <w:r>
              <w:t>8</w:t>
            </w:r>
          </w:p>
        </w:tc>
      </w:tr>
      <w:tr w:rsidR="001104D7" w14:paraId="2D6D148A" w14:textId="77777777" w:rsidTr="001104D7">
        <w:trPr>
          <w:trHeight w:val="432"/>
        </w:trPr>
        <w:tc>
          <w:tcPr>
            <w:tcW w:w="711" w:type="dxa"/>
          </w:tcPr>
          <w:p w14:paraId="5F03C603" w14:textId="77777777" w:rsidR="001104D7" w:rsidRDefault="001104D7" w:rsidP="0081408E">
            <w:r>
              <w:t>1.9</w:t>
            </w:r>
          </w:p>
        </w:tc>
        <w:tc>
          <w:tcPr>
            <w:tcW w:w="7204" w:type="dxa"/>
          </w:tcPr>
          <w:p w14:paraId="2ED03BC1" w14:textId="77777777" w:rsidR="001104D7" w:rsidRDefault="001104D7" w:rsidP="0081408E">
            <w:r w:rsidRPr="009853DA">
              <w:t>PROJECT CONDITIONS</w:t>
            </w:r>
            <w:r>
              <w:t>……………………………………………………………………….</w:t>
            </w:r>
          </w:p>
        </w:tc>
        <w:tc>
          <w:tcPr>
            <w:tcW w:w="1435" w:type="dxa"/>
          </w:tcPr>
          <w:p w14:paraId="05912CB7" w14:textId="77777777" w:rsidR="001104D7" w:rsidRDefault="001104D7" w:rsidP="0081408E">
            <w:r>
              <w:t>8</w:t>
            </w:r>
          </w:p>
        </w:tc>
      </w:tr>
      <w:tr w:rsidR="001104D7" w14:paraId="7D946B2F" w14:textId="77777777" w:rsidTr="001104D7">
        <w:trPr>
          <w:trHeight w:val="432"/>
        </w:trPr>
        <w:tc>
          <w:tcPr>
            <w:tcW w:w="711" w:type="dxa"/>
          </w:tcPr>
          <w:p w14:paraId="4CB9C47B" w14:textId="77777777" w:rsidR="001104D7" w:rsidRDefault="001104D7" w:rsidP="0081408E">
            <w:r>
              <w:t>1.10</w:t>
            </w:r>
          </w:p>
        </w:tc>
        <w:tc>
          <w:tcPr>
            <w:tcW w:w="7204" w:type="dxa"/>
          </w:tcPr>
          <w:p w14:paraId="0DB36E11" w14:textId="77777777" w:rsidR="001104D7" w:rsidRDefault="001104D7" w:rsidP="0081408E">
            <w:r w:rsidRPr="009853DA">
              <w:t>COORDINATION AND SCHEDULING</w:t>
            </w:r>
            <w:r>
              <w:t>……………………………………………………</w:t>
            </w:r>
            <w:proofErr w:type="gramStart"/>
            <w:r>
              <w:t>…..</w:t>
            </w:r>
            <w:proofErr w:type="gramEnd"/>
          </w:p>
        </w:tc>
        <w:tc>
          <w:tcPr>
            <w:tcW w:w="1435" w:type="dxa"/>
          </w:tcPr>
          <w:p w14:paraId="37922B50" w14:textId="77777777" w:rsidR="001104D7" w:rsidRDefault="001104D7" w:rsidP="0081408E">
            <w:r>
              <w:t>8</w:t>
            </w:r>
          </w:p>
        </w:tc>
      </w:tr>
      <w:tr w:rsidR="001104D7" w14:paraId="74C69D8F" w14:textId="77777777" w:rsidTr="001104D7">
        <w:trPr>
          <w:trHeight w:val="432"/>
        </w:trPr>
        <w:tc>
          <w:tcPr>
            <w:tcW w:w="711" w:type="dxa"/>
          </w:tcPr>
          <w:p w14:paraId="41E0E315" w14:textId="77777777" w:rsidR="001104D7" w:rsidRDefault="001104D7" w:rsidP="0081408E">
            <w:r>
              <w:t>1.11</w:t>
            </w:r>
          </w:p>
        </w:tc>
        <w:tc>
          <w:tcPr>
            <w:tcW w:w="7204" w:type="dxa"/>
          </w:tcPr>
          <w:p w14:paraId="6B7483F4" w14:textId="77777777" w:rsidR="001104D7" w:rsidRDefault="001104D7" w:rsidP="0081408E">
            <w:r w:rsidRPr="009853DA">
              <w:t>WARRANTY</w:t>
            </w:r>
            <w:r>
              <w:t>………………………………………………………………………………………</w:t>
            </w:r>
          </w:p>
        </w:tc>
        <w:tc>
          <w:tcPr>
            <w:tcW w:w="1435" w:type="dxa"/>
          </w:tcPr>
          <w:p w14:paraId="6FF713FC" w14:textId="77777777" w:rsidR="001104D7" w:rsidRDefault="001104D7" w:rsidP="0081408E">
            <w:r>
              <w:t>8</w:t>
            </w:r>
          </w:p>
        </w:tc>
      </w:tr>
      <w:tr w:rsidR="001104D7" w14:paraId="3986B76D" w14:textId="77777777" w:rsidTr="001104D7">
        <w:trPr>
          <w:trHeight w:val="432"/>
        </w:trPr>
        <w:tc>
          <w:tcPr>
            <w:tcW w:w="7915" w:type="dxa"/>
            <w:gridSpan w:val="2"/>
          </w:tcPr>
          <w:p w14:paraId="02977043" w14:textId="77777777" w:rsidR="001104D7" w:rsidRPr="001B7423" w:rsidRDefault="001104D7" w:rsidP="0081408E">
            <w:pPr>
              <w:rPr>
                <w:b/>
                <w:bCs/>
                <w:sz w:val="24"/>
                <w:szCs w:val="24"/>
              </w:rPr>
            </w:pPr>
            <w:r w:rsidRPr="001B7423">
              <w:rPr>
                <w:b/>
                <w:bCs/>
                <w:sz w:val="24"/>
                <w:szCs w:val="24"/>
              </w:rPr>
              <w:t>PART</w:t>
            </w:r>
            <w:r>
              <w:rPr>
                <w:b/>
                <w:bCs/>
                <w:sz w:val="24"/>
                <w:szCs w:val="24"/>
              </w:rPr>
              <w:t xml:space="preserve">  </w:t>
            </w:r>
            <w:r w:rsidRPr="001B7423">
              <w:rPr>
                <w:b/>
                <w:bCs/>
                <w:sz w:val="24"/>
                <w:szCs w:val="24"/>
              </w:rPr>
              <w:t>2 - PRODUCTS</w:t>
            </w:r>
          </w:p>
        </w:tc>
        <w:tc>
          <w:tcPr>
            <w:tcW w:w="1435" w:type="dxa"/>
          </w:tcPr>
          <w:p w14:paraId="06BA70D1" w14:textId="77777777" w:rsidR="001104D7" w:rsidRDefault="001104D7" w:rsidP="0081408E"/>
        </w:tc>
      </w:tr>
      <w:tr w:rsidR="001104D7" w14:paraId="0061DAA8" w14:textId="77777777" w:rsidTr="001104D7">
        <w:trPr>
          <w:trHeight w:val="432"/>
        </w:trPr>
        <w:tc>
          <w:tcPr>
            <w:tcW w:w="711" w:type="dxa"/>
          </w:tcPr>
          <w:p w14:paraId="0037B599" w14:textId="77777777" w:rsidR="001104D7" w:rsidRDefault="001104D7" w:rsidP="0081408E">
            <w:r>
              <w:t>2.1</w:t>
            </w:r>
          </w:p>
        </w:tc>
        <w:tc>
          <w:tcPr>
            <w:tcW w:w="7204" w:type="dxa"/>
          </w:tcPr>
          <w:p w14:paraId="743E4D13" w14:textId="77777777" w:rsidR="001104D7" w:rsidRPr="009853DA" w:rsidRDefault="001104D7" w:rsidP="0081408E">
            <w:r w:rsidRPr="009853DA">
              <w:t>MANUFACTURER</w:t>
            </w:r>
            <w:r>
              <w:t>……………………………………………………………………………….</w:t>
            </w:r>
          </w:p>
        </w:tc>
        <w:tc>
          <w:tcPr>
            <w:tcW w:w="1435" w:type="dxa"/>
          </w:tcPr>
          <w:p w14:paraId="151FCF56" w14:textId="77777777" w:rsidR="001104D7" w:rsidRDefault="001104D7" w:rsidP="0081408E">
            <w:r>
              <w:t>9</w:t>
            </w:r>
          </w:p>
        </w:tc>
      </w:tr>
      <w:tr w:rsidR="001104D7" w14:paraId="77790E7A" w14:textId="77777777" w:rsidTr="001104D7">
        <w:trPr>
          <w:trHeight w:val="432"/>
        </w:trPr>
        <w:tc>
          <w:tcPr>
            <w:tcW w:w="711" w:type="dxa"/>
          </w:tcPr>
          <w:p w14:paraId="450E0C4A" w14:textId="77777777" w:rsidR="001104D7" w:rsidRDefault="001104D7" w:rsidP="0081408E">
            <w:r>
              <w:t>2.2</w:t>
            </w:r>
          </w:p>
        </w:tc>
        <w:tc>
          <w:tcPr>
            <w:tcW w:w="7204" w:type="dxa"/>
          </w:tcPr>
          <w:p w14:paraId="46FA41A2" w14:textId="77777777" w:rsidR="001104D7" w:rsidRPr="009853DA" w:rsidRDefault="001104D7" w:rsidP="0081408E">
            <w:r w:rsidRPr="009853DA">
              <w:t>SYSTEM/MATERIALS</w:t>
            </w:r>
            <w:r>
              <w:t>………………………………………………………………………</w:t>
            </w:r>
            <w:proofErr w:type="gramStart"/>
            <w:r>
              <w:t>…..</w:t>
            </w:r>
            <w:proofErr w:type="gramEnd"/>
          </w:p>
        </w:tc>
        <w:tc>
          <w:tcPr>
            <w:tcW w:w="1435" w:type="dxa"/>
          </w:tcPr>
          <w:p w14:paraId="09B4C869" w14:textId="77777777" w:rsidR="001104D7" w:rsidRDefault="001104D7" w:rsidP="0081408E">
            <w:r>
              <w:t>9</w:t>
            </w:r>
          </w:p>
        </w:tc>
      </w:tr>
      <w:tr w:rsidR="001104D7" w14:paraId="1FADB10C" w14:textId="77777777" w:rsidTr="001104D7">
        <w:trPr>
          <w:trHeight w:val="432"/>
        </w:trPr>
        <w:tc>
          <w:tcPr>
            <w:tcW w:w="7915" w:type="dxa"/>
            <w:gridSpan w:val="2"/>
          </w:tcPr>
          <w:p w14:paraId="7A2D5035" w14:textId="77777777" w:rsidR="001104D7" w:rsidRPr="001B7423" w:rsidRDefault="001104D7" w:rsidP="0081408E">
            <w:pPr>
              <w:rPr>
                <w:b/>
                <w:bCs/>
                <w:sz w:val="24"/>
                <w:szCs w:val="24"/>
              </w:rPr>
            </w:pPr>
            <w:r w:rsidRPr="001B7423">
              <w:rPr>
                <w:b/>
                <w:bCs/>
                <w:sz w:val="24"/>
                <w:szCs w:val="24"/>
              </w:rPr>
              <w:t>PART</w:t>
            </w:r>
            <w:r>
              <w:rPr>
                <w:b/>
                <w:bCs/>
                <w:sz w:val="24"/>
                <w:szCs w:val="24"/>
              </w:rPr>
              <w:t xml:space="preserve"> </w:t>
            </w:r>
            <w:r w:rsidRPr="001B7423">
              <w:rPr>
                <w:b/>
                <w:bCs/>
                <w:sz w:val="24"/>
                <w:szCs w:val="24"/>
              </w:rPr>
              <w:t>3 - INSTALLATION/EXECUTION</w:t>
            </w:r>
          </w:p>
        </w:tc>
        <w:tc>
          <w:tcPr>
            <w:tcW w:w="1435" w:type="dxa"/>
          </w:tcPr>
          <w:p w14:paraId="376B050E" w14:textId="77777777" w:rsidR="001104D7" w:rsidRDefault="001104D7" w:rsidP="0081408E"/>
        </w:tc>
      </w:tr>
      <w:tr w:rsidR="001104D7" w14:paraId="0CD19D34" w14:textId="77777777" w:rsidTr="001104D7">
        <w:trPr>
          <w:trHeight w:val="432"/>
        </w:trPr>
        <w:tc>
          <w:tcPr>
            <w:tcW w:w="711" w:type="dxa"/>
          </w:tcPr>
          <w:p w14:paraId="656DCD5C" w14:textId="77777777" w:rsidR="001104D7" w:rsidRDefault="001104D7" w:rsidP="0081408E">
            <w:r>
              <w:t>3.1</w:t>
            </w:r>
          </w:p>
        </w:tc>
        <w:tc>
          <w:tcPr>
            <w:tcW w:w="7204" w:type="dxa"/>
          </w:tcPr>
          <w:p w14:paraId="406C1E82" w14:textId="77777777" w:rsidR="001104D7" w:rsidRPr="009853DA" w:rsidRDefault="001104D7" w:rsidP="0081408E">
            <w:r w:rsidRPr="009853DA">
              <w:t>EXAMINATION</w:t>
            </w:r>
            <w:r>
              <w:t>…………………………………………………………………………………...</w:t>
            </w:r>
          </w:p>
        </w:tc>
        <w:tc>
          <w:tcPr>
            <w:tcW w:w="1435" w:type="dxa"/>
          </w:tcPr>
          <w:p w14:paraId="0EDB4423" w14:textId="77777777" w:rsidR="001104D7" w:rsidRDefault="001104D7" w:rsidP="0081408E">
            <w:r>
              <w:t>10</w:t>
            </w:r>
          </w:p>
        </w:tc>
      </w:tr>
      <w:tr w:rsidR="001104D7" w14:paraId="4C95BF6C" w14:textId="77777777" w:rsidTr="001104D7">
        <w:trPr>
          <w:trHeight w:val="432"/>
        </w:trPr>
        <w:tc>
          <w:tcPr>
            <w:tcW w:w="711" w:type="dxa"/>
          </w:tcPr>
          <w:p w14:paraId="608886FD" w14:textId="77777777" w:rsidR="001104D7" w:rsidRDefault="001104D7" w:rsidP="0081408E">
            <w:r>
              <w:t>3.2</w:t>
            </w:r>
          </w:p>
        </w:tc>
        <w:tc>
          <w:tcPr>
            <w:tcW w:w="7204" w:type="dxa"/>
          </w:tcPr>
          <w:p w14:paraId="70AF9377" w14:textId="77777777" w:rsidR="001104D7" w:rsidRPr="009853DA" w:rsidRDefault="001104D7" w:rsidP="0081408E">
            <w:r w:rsidRPr="009853DA">
              <w:t>PREPARATION</w:t>
            </w:r>
            <w:r>
              <w:t>………………………………………………………………………………</w:t>
            </w:r>
            <w:proofErr w:type="gramStart"/>
            <w:r>
              <w:t>…..</w:t>
            </w:r>
            <w:proofErr w:type="gramEnd"/>
          </w:p>
        </w:tc>
        <w:tc>
          <w:tcPr>
            <w:tcW w:w="1435" w:type="dxa"/>
          </w:tcPr>
          <w:p w14:paraId="1AB92A3A" w14:textId="77777777" w:rsidR="001104D7" w:rsidRDefault="001104D7" w:rsidP="0081408E">
            <w:pPr>
              <w:ind w:right="-2453"/>
            </w:pPr>
            <w:r>
              <w:t>10</w:t>
            </w:r>
          </w:p>
        </w:tc>
      </w:tr>
      <w:tr w:rsidR="001104D7" w14:paraId="2C9AE981" w14:textId="77777777" w:rsidTr="001104D7">
        <w:trPr>
          <w:trHeight w:val="432"/>
        </w:trPr>
        <w:tc>
          <w:tcPr>
            <w:tcW w:w="711" w:type="dxa"/>
          </w:tcPr>
          <w:p w14:paraId="27DD6F99" w14:textId="77777777" w:rsidR="001104D7" w:rsidRDefault="001104D7" w:rsidP="0081408E">
            <w:r>
              <w:t>3.3</w:t>
            </w:r>
          </w:p>
        </w:tc>
        <w:tc>
          <w:tcPr>
            <w:tcW w:w="7204" w:type="dxa"/>
          </w:tcPr>
          <w:p w14:paraId="750F007E" w14:textId="77777777" w:rsidR="001104D7" w:rsidRPr="009853DA" w:rsidRDefault="001104D7" w:rsidP="0081408E">
            <w:r w:rsidRPr="009853DA">
              <w:t>APPLICATION</w:t>
            </w:r>
            <w:r>
              <w:t>……………………………………………………………………………………</w:t>
            </w:r>
          </w:p>
        </w:tc>
        <w:tc>
          <w:tcPr>
            <w:tcW w:w="1435" w:type="dxa"/>
          </w:tcPr>
          <w:p w14:paraId="5B92DFA7" w14:textId="77777777" w:rsidR="001104D7" w:rsidRDefault="001104D7" w:rsidP="0081408E">
            <w:r>
              <w:t>10</w:t>
            </w:r>
          </w:p>
        </w:tc>
      </w:tr>
      <w:tr w:rsidR="001104D7" w14:paraId="4FD4A75A" w14:textId="77777777" w:rsidTr="001104D7">
        <w:trPr>
          <w:trHeight w:val="432"/>
        </w:trPr>
        <w:tc>
          <w:tcPr>
            <w:tcW w:w="711" w:type="dxa"/>
          </w:tcPr>
          <w:p w14:paraId="4DFCB98D" w14:textId="77777777" w:rsidR="001104D7" w:rsidRDefault="001104D7" w:rsidP="0081408E">
            <w:r>
              <w:t>3.4</w:t>
            </w:r>
          </w:p>
        </w:tc>
        <w:tc>
          <w:tcPr>
            <w:tcW w:w="7204" w:type="dxa"/>
          </w:tcPr>
          <w:p w14:paraId="73673F32" w14:textId="77777777" w:rsidR="001104D7" w:rsidRPr="009853DA" w:rsidRDefault="001104D7" w:rsidP="0081408E">
            <w:r w:rsidRPr="009853DA">
              <w:t>QUALITY CONTROL</w:t>
            </w:r>
            <w:r>
              <w:t>…………………………………………………………………………….</w:t>
            </w:r>
          </w:p>
        </w:tc>
        <w:tc>
          <w:tcPr>
            <w:tcW w:w="1435" w:type="dxa"/>
          </w:tcPr>
          <w:p w14:paraId="5AF04D5C" w14:textId="77777777" w:rsidR="001104D7" w:rsidRDefault="001104D7" w:rsidP="0081408E">
            <w:r>
              <w:t>12</w:t>
            </w:r>
          </w:p>
        </w:tc>
      </w:tr>
      <w:tr w:rsidR="001104D7" w14:paraId="1EA35903" w14:textId="77777777" w:rsidTr="001104D7">
        <w:trPr>
          <w:trHeight w:val="432"/>
        </w:trPr>
        <w:tc>
          <w:tcPr>
            <w:tcW w:w="711" w:type="dxa"/>
          </w:tcPr>
          <w:p w14:paraId="2C24F4DF" w14:textId="77777777" w:rsidR="001104D7" w:rsidRDefault="001104D7" w:rsidP="0081408E">
            <w:r>
              <w:t>3.5</w:t>
            </w:r>
          </w:p>
        </w:tc>
        <w:tc>
          <w:tcPr>
            <w:tcW w:w="7204" w:type="dxa"/>
          </w:tcPr>
          <w:p w14:paraId="20D2EC4D" w14:textId="77777777" w:rsidR="001104D7" w:rsidRPr="009853DA" w:rsidRDefault="001104D7" w:rsidP="0081408E">
            <w:r w:rsidRPr="009853DA">
              <w:t>CLEANING</w:t>
            </w:r>
            <w:r>
              <w:t>……………………………………………………………………………………</w:t>
            </w:r>
            <w:proofErr w:type="gramStart"/>
            <w:r>
              <w:t>…..</w:t>
            </w:r>
            <w:proofErr w:type="gramEnd"/>
          </w:p>
        </w:tc>
        <w:tc>
          <w:tcPr>
            <w:tcW w:w="1435" w:type="dxa"/>
          </w:tcPr>
          <w:p w14:paraId="56BFFEEB" w14:textId="77777777" w:rsidR="001104D7" w:rsidRDefault="001104D7" w:rsidP="0081408E">
            <w:r>
              <w:t>12</w:t>
            </w:r>
          </w:p>
        </w:tc>
      </w:tr>
      <w:tr w:rsidR="001104D7" w14:paraId="0C9C4C97" w14:textId="77777777" w:rsidTr="001104D7">
        <w:trPr>
          <w:trHeight w:val="432"/>
        </w:trPr>
        <w:tc>
          <w:tcPr>
            <w:tcW w:w="711" w:type="dxa"/>
          </w:tcPr>
          <w:p w14:paraId="7B9A812F" w14:textId="77777777" w:rsidR="001104D7" w:rsidRDefault="001104D7" w:rsidP="0081408E">
            <w:r>
              <w:t>3.6</w:t>
            </w:r>
          </w:p>
        </w:tc>
        <w:tc>
          <w:tcPr>
            <w:tcW w:w="7204" w:type="dxa"/>
          </w:tcPr>
          <w:p w14:paraId="715AD1A5" w14:textId="77777777" w:rsidR="001104D7" w:rsidRPr="009853DA" w:rsidRDefault="001104D7" w:rsidP="0081408E">
            <w:r w:rsidRPr="009853DA">
              <w:t>PROTECTION</w:t>
            </w:r>
            <w:r>
              <w:t>……………………………………………………………………………………</w:t>
            </w:r>
          </w:p>
        </w:tc>
        <w:tc>
          <w:tcPr>
            <w:tcW w:w="1435" w:type="dxa"/>
          </w:tcPr>
          <w:p w14:paraId="4429A499" w14:textId="77777777" w:rsidR="001104D7" w:rsidRDefault="001104D7" w:rsidP="0081408E">
            <w:r>
              <w:t>12</w:t>
            </w:r>
          </w:p>
        </w:tc>
      </w:tr>
    </w:tbl>
    <w:p w14:paraId="24540E61" w14:textId="4F021223" w:rsidR="001104D7" w:rsidRDefault="001104D7" w:rsidP="009B3283">
      <w:pPr>
        <w:tabs>
          <w:tab w:val="right" w:pos="10459"/>
        </w:tabs>
        <w:spacing w:before="95"/>
        <w:ind w:left="1340"/>
        <w:rPr>
          <w:sz w:val="28"/>
        </w:rPr>
      </w:pPr>
    </w:p>
    <w:p w14:paraId="1D7E9751" w14:textId="77777777" w:rsidR="001104D7" w:rsidRDefault="001104D7">
      <w:pPr>
        <w:rPr>
          <w:sz w:val="28"/>
        </w:rPr>
      </w:pPr>
      <w:r>
        <w:rPr>
          <w:sz w:val="28"/>
        </w:rPr>
        <w:br w:type="page"/>
      </w:r>
    </w:p>
    <w:p w14:paraId="685CE675" w14:textId="77777777" w:rsidR="009B3283" w:rsidRPr="006C00B6" w:rsidRDefault="009B3283" w:rsidP="009B3283">
      <w:pPr>
        <w:tabs>
          <w:tab w:val="right" w:pos="10459"/>
        </w:tabs>
        <w:spacing w:before="95"/>
        <w:ind w:left="1340"/>
        <w:rPr>
          <w:sz w:val="28"/>
        </w:rPr>
      </w:pPr>
    </w:p>
    <w:p w14:paraId="55FD66B8" w14:textId="30E7DE87" w:rsidR="004207CE" w:rsidRPr="006C00B6" w:rsidRDefault="009B3283" w:rsidP="00C20AAB">
      <w:pPr>
        <w:ind w:left="270"/>
        <w:rPr>
          <w:rFonts w:ascii="Impact"/>
          <w:sz w:val="44"/>
          <w:szCs w:val="20"/>
        </w:rPr>
      </w:pPr>
      <w:proofErr w:type="gramStart"/>
      <w:r w:rsidRPr="006C00B6">
        <w:rPr>
          <w:rFonts w:ascii="Impact"/>
          <w:sz w:val="44"/>
          <w:szCs w:val="20"/>
        </w:rPr>
        <w:t xml:space="preserve">FACADESXi </w:t>
      </w:r>
      <w:r w:rsidR="00C75405" w:rsidRPr="006C00B6">
        <w:rPr>
          <w:rFonts w:ascii="Impact"/>
          <w:sz w:val="44"/>
          <w:szCs w:val="20"/>
        </w:rPr>
        <w:t xml:space="preserve"> XTERIOR</w:t>
      </w:r>
      <w:proofErr w:type="gramEnd"/>
      <w:r w:rsidR="00C75405" w:rsidRPr="006C00B6">
        <w:rPr>
          <w:rFonts w:ascii="Impact"/>
          <w:sz w:val="44"/>
          <w:szCs w:val="20"/>
        </w:rPr>
        <w:t xml:space="preserve"> INSULATION </w:t>
      </w:r>
      <w:r w:rsidR="00114DB8" w:rsidRPr="006C00B6">
        <w:rPr>
          <w:rFonts w:ascii="Impact"/>
          <w:sz w:val="44"/>
          <w:szCs w:val="20"/>
        </w:rPr>
        <w:t xml:space="preserve">MASONRY VENEER </w:t>
      </w:r>
      <w:r w:rsidR="00061FB4" w:rsidRPr="006C00B6">
        <w:rPr>
          <w:rFonts w:ascii="Impact"/>
          <w:sz w:val="44"/>
          <w:szCs w:val="20"/>
        </w:rPr>
        <w:t>SYSTEM</w:t>
      </w:r>
    </w:p>
    <w:p w14:paraId="755A7C7A" w14:textId="635DED0D" w:rsidR="004207CE" w:rsidRPr="006C00B6" w:rsidRDefault="009B3283">
      <w:pPr>
        <w:pStyle w:val="BodyText"/>
        <w:spacing w:line="257" w:lineRule="exact"/>
        <w:ind w:left="260"/>
        <w:rPr>
          <w:rFonts w:ascii="Arial"/>
        </w:rPr>
      </w:pPr>
      <w:r w:rsidRPr="006C00B6">
        <w:rPr>
          <w:rFonts w:ascii="Arial"/>
          <w:w w:val="90"/>
        </w:rPr>
        <w:t>CSI SECTION 0</w:t>
      </w:r>
      <w:r w:rsidR="000666BC" w:rsidRPr="006C00B6">
        <w:rPr>
          <w:rFonts w:ascii="Arial"/>
          <w:w w:val="90"/>
        </w:rPr>
        <w:t>7</w:t>
      </w:r>
      <w:r w:rsidRPr="006C00B6">
        <w:rPr>
          <w:rFonts w:ascii="Arial"/>
          <w:w w:val="90"/>
        </w:rPr>
        <w:t xml:space="preserve"> 24</w:t>
      </w:r>
      <w:r w:rsidR="000666BC" w:rsidRPr="006C00B6">
        <w:rPr>
          <w:rFonts w:ascii="Arial"/>
          <w:w w:val="90"/>
        </w:rPr>
        <w:t xml:space="preserve"> </w:t>
      </w:r>
      <w:proofErr w:type="gramStart"/>
      <w:r w:rsidR="000666BC" w:rsidRPr="006C00B6">
        <w:rPr>
          <w:rFonts w:ascii="Arial"/>
          <w:w w:val="90"/>
        </w:rPr>
        <w:t>00</w:t>
      </w:r>
      <w:r w:rsidRPr="006C00B6">
        <w:rPr>
          <w:rFonts w:ascii="Arial"/>
          <w:w w:val="90"/>
        </w:rPr>
        <w:t xml:space="preserve"> </w:t>
      </w:r>
      <w:r w:rsidR="000666BC" w:rsidRPr="006C00B6">
        <w:rPr>
          <w:rFonts w:ascii="Arial"/>
          <w:w w:val="90"/>
        </w:rPr>
        <w:t xml:space="preserve"> EXTERIOR</w:t>
      </w:r>
      <w:proofErr w:type="gramEnd"/>
      <w:r w:rsidR="000666BC" w:rsidRPr="006C00B6">
        <w:rPr>
          <w:rFonts w:ascii="Arial"/>
          <w:w w:val="90"/>
        </w:rPr>
        <w:t xml:space="preserve"> INSULATION FINISH SYSTEMS</w:t>
      </w:r>
    </w:p>
    <w:p w14:paraId="2B665A25" w14:textId="4A50A1B5" w:rsidR="004207CE" w:rsidRPr="006C00B6" w:rsidRDefault="00C704D2">
      <w:pPr>
        <w:pStyle w:val="BodyText"/>
        <w:spacing w:before="1"/>
        <w:rPr>
          <w:rFonts w:ascii="Arial"/>
          <w:sz w:val="26"/>
        </w:rPr>
      </w:pPr>
      <w:r w:rsidRPr="006C00B6">
        <w:rPr>
          <w:noProof/>
        </w:rPr>
        <mc:AlternateContent>
          <mc:Choice Requires="wps">
            <w:drawing>
              <wp:anchor distT="0" distB="0" distL="114300" distR="114300" simplePos="0" relativeHeight="251658241" behindDoc="1" locked="0" layoutInCell="1" allowOverlap="1" wp14:anchorId="7B25E9BF" wp14:editId="635DA6A9">
                <wp:simplePos x="0" y="0"/>
                <wp:positionH relativeFrom="page">
                  <wp:posOffset>227026</wp:posOffset>
                </wp:positionH>
                <wp:positionV relativeFrom="paragraph">
                  <wp:posOffset>100799</wp:posOffset>
                </wp:positionV>
                <wp:extent cx="7299960" cy="4212077"/>
                <wp:effectExtent l="0" t="0" r="15240" b="17145"/>
                <wp:wrapNone/>
                <wp:docPr id="35" name="Rectangle 35" descr="P126TB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212077"/>
                        </a:xfrm>
                        <a:prstGeom prst="rect">
                          <a:avLst/>
                        </a:prstGeom>
                        <a:noFill/>
                        <a:ln>
                          <a:solidFill>
                            <a:schemeClr val="tx2"/>
                          </a:solidFill>
                        </a:ln>
                      </wps:spPr>
                      <wps:txbx>
                        <w:txbxContent>
                          <w:p w14:paraId="431F2903" w14:textId="35AA1662" w:rsidR="00813AAA" w:rsidRDefault="00813AAA" w:rsidP="00813AA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E9BF" id="Rectangle 35" o:spid="_x0000_s1026" alt="P126TB2#y1" style="position:absolute;margin-left:17.9pt;margin-top:7.95pt;width:574.8pt;height:331.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" filled="f" strokecolor="#1f497d [3215]">
                <v:textbox>
                  <w:txbxContent>
                    <w:p w14:paraId="431F2903" w14:textId="35AA1662" w:rsidR="00813AAA" w:rsidRDefault="00813AAA" w:rsidP="00813AAA">
                      <w:pPr>
                        <w:jc w:val="center"/>
                      </w:pPr>
                      <w:r>
                        <w:t xml:space="preserve"> </w:t>
                      </w:r>
                    </w:p>
                  </w:txbxContent>
                </v:textbox>
                <w10:wrap anchorx="page"/>
              </v:rect>
            </w:pict>
          </mc:Fallback>
        </mc:AlternateContent>
      </w:r>
    </w:p>
    <w:p w14:paraId="109D00CE" w14:textId="7E16F38D" w:rsidR="004207CE" w:rsidRPr="006C00B6" w:rsidRDefault="009B3283" w:rsidP="00813AAA">
      <w:pPr>
        <w:spacing w:line="252" w:lineRule="auto"/>
        <w:ind w:left="260" w:right="237"/>
        <w:rPr>
          <w:b/>
          <w:sz w:val="24"/>
          <w:szCs w:val="24"/>
        </w:rPr>
      </w:pPr>
      <w:r w:rsidRPr="006C00B6">
        <w:rPr>
          <w:b/>
          <w:sz w:val="24"/>
          <w:szCs w:val="24"/>
        </w:rPr>
        <w:t xml:space="preserve">This specification is to assist in correctly specifying the FACADESXi </w:t>
      </w:r>
      <w:r w:rsidR="00166E1D" w:rsidRPr="006C00B6">
        <w:rPr>
          <w:b/>
          <w:sz w:val="24"/>
          <w:szCs w:val="24"/>
        </w:rPr>
        <w:t>Xterior Insulation Masonry Veneer System</w:t>
      </w:r>
      <w:r w:rsidRPr="006C00B6">
        <w:rPr>
          <w:b/>
          <w:sz w:val="24"/>
          <w:szCs w:val="24"/>
        </w:rPr>
        <w:t>, products</w:t>
      </w:r>
      <w:r w:rsidR="00151F1E" w:rsidRPr="006C00B6">
        <w:rPr>
          <w:b/>
          <w:sz w:val="24"/>
          <w:szCs w:val="24"/>
        </w:rPr>
        <w:t>,</w:t>
      </w:r>
      <w:r w:rsidRPr="006C00B6">
        <w:rPr>
          <w:b/>
          <w:sz w:val="24"/>
          <w:szCs w:val="24"/>
        </w:rPr>
        <w:t xml:space="preserve"> and installation and should be used in conjunction with Assembly Details. The </w:t>
      </w:r>
      <w:r w:rsidR="000666BC" w:rsidRPr="006C00B6">
        <w:rPr>
          <w:b/>
          <w:sz w:val="24"/>
          <w:szCs w:val="24"/>
        </w:rPr>
        <w:t>system</w:t>
      </w:r>
      <w:r w:rsidRPr="006C00B6">
        <w:rPr>
          <w:b/>
          <w:sz w:val="24"/>
          <w:szCs w:val="24"/>
        </w:rPr>
        <w:t xml:space="preserve"> includes</w:t>
      </w:r>
      <w:r w:rsidR="00E8298E" w:rsidRPr="006C00B6">
        <w:rPr>
          <w:b/>
          <w:sz w:val="24"/>
          <w:szCs w:val="24"/>
        </w:rPr>
        <w:t xml:space="preserve"> Xi-WaterShield, vertical ribbons of adhesive,</w:t>
      </w:r>
      <w:r w:rsidR="000666BC" w:rsidRPr="006C00B6">
        <w:rPr>
          <w:b/>
          <w:sz w:val="24"/>
          <w:szCs w:val="24"/>
        </w:rPr>
        <w:t xml:space="preserve"> insulation board</w:t>
      </w:r>
      <w:r w:rsidR="00ED070D" w:rsidRPr="006C00B6">
        <w:rPr>
          <w:b/>
          <w:sz w:val="24"/>
          <w:szCs w:val="24"/>
        </w:rPr>
        <w:t>,</w:t>
      </w:r>
      <w:r w:rsidR="00DA5CE0" w:rsidRPr="006C00B6">
        <w:rPr>
          <w:b/>
          <w:sz w:val="24"/>
          <w:szCs w:val="24"/>
        </w:rPr>
        <w:t xml:space="preserve"> </w:t>
      </w:r>
      <w:r w:rsidR="006F6EC9" w:rsidRPr="006C00B6">
        <w:rPr>
          <w:b/>
          <w:sz w:val="24"/>
          <w:szCs w:val="24"/>
        </w:rPr>
        <w:t xml:space="preserve">reinforced </w:t>
      </w:r>
      <w:r w:rsidR="00151F1E" w:rsidRPr="006C00B6">
        <w:rPr>
          <w:b/>
          <w:sz w:val="24"/>
          <w:szCs w:val="24"/>
        </w:rPr>
        <w:t>polymer-modified</w:t>
      </w:r>
      <w:r w:rsidR="006F6EC9" w:rsidRPr="006C00B6">
        <w:rPr>
          <w:b/>
          <w:sz w:val="24"/>
          <w:szCs w:val="24"/>
        </w:rPr>
        <w:t xml:space="preserve"> base coat, </w:t>
      </w:r>
      <w:r w:rsidR="00932EB9" w:rsidRPr="006C00B6">
        <w:rPr>
          <w:b/>
          <w:sz w:val="24"/>
        </w:rPr>
        <w:t>masonry veneer mortar, and adhered veneer.</w:t>
      </w:r>
    </w:p>
    <w:p w14:paraId="72349DA0" w14:textId="77777777" w:rsidR="004207CE" w:rsidRPr="006C00B6" w:rsidRDefault="004207CE" w:rsidP="00813AAA">
      <w:pPr>
        <w:pStyle w:val="BodyText"/>
        <w:spacing w:before="9"/>
        <w:ind w:left="260"/>
        <w:rPr>
          <w:b/>
        </w:rPr>
      </w:pPr>
    </w:p>
    <w:p w14:paraId="678FE534" w14:textId="0808E8C9" w:rsidR="004207CE" w:rsidRPr="006C00B6" w:rsidRDefault="009B3283" w:rsidP="00813AAA">
      <w:pPr>
        <w:ind w:left="260"/>
        <w:rPr>
          <w:sz w:val="24"/>
          <w:szCs w:val="24"/>
        </w:rPr>
      </w:pPr>
      <w:r w:rsidRPr="006C00B6">
        <w:rPr>
          <w:sz w:val="24"/>
          <w:szCs w:val="24"/>
        </w:rPr>
        <w:t>The specifier MUST edit these specifications to fit the needs of each specific project and the design is the responsibility of the specifier to determine if a product is applicable.</w:t>
      </w:r>
      <w:r w:rsidR="00813AAA" w:rsidRPr="006C00B6">
        <w:rPr>
          <w:sz w:val="24"/>
          <w:szCs w:val="24"/>
        </w:rPr>
        <w:t xml:space="preserve"> These specifications cover multiple options within the System.  For assistance, contact your FacadesXi Technical Department. </w:t>
      </w:r>
    </w:p>
    <w:p w14:paraId="1658F341" w14:textId="77777777" w:rsidR="004207CE" w:rsidRPr="006C00B6" w:rsidRDefault="004207CE" w:rsidP="00813AAA">
      <w:pPr>
        <w:pStyle w:val="BodyText"/>
        <w:spacing w:before="10"/>
        <w:ind w:left="260"/>
      </w:pPr>
    </w:p>
    <w:p w14:paraId="6D78C5A6" w14:textId="5D9D99DC" w:rsidR="004207CE" w:rsidRPr="006C00B6" w:rsidRDefault="009B3283" w:rsidP="00813AAA">
      <w:pPr>
        <w:pStyle w:val="BodyText"/>
        <w:spacing w:line="252" w:lineRule="auto"/>
        <w:ind w:left="260" w:right="237"/>
      </w:pPr>
      <w:r w:rsidRPr="006C00B6">
        <w:t xml:space="preserve">FACADESXi Wall systems </w:t>
      </w:r>
      <w:r w:rsidR="00C51F90" w:rsidRPr="006C00B6">
        <w:t>provide</w:t>
      </w:r>
      <w:r w:rsidRPr="006C00B6">
        <w:t xml:space="preserve"> these specifications, Typical Assembly details, and product data sheets for use in the design of the project.</w:t>
      </w:r>
    </w:p>
    <w:p w14:paraId="4D43649E" w14:textId="77777777" w:rsidR="004207CE" w:rsidRPr="006C00B6" w:rsidRDefault="004207CE" w:rsidP="00813AAA">
      <w:pPr>
        <w:pStyle w:val="BodyText"/>
        <w:spacing w:before="10"/>
        <w:ind w:left="260"/>
      </w:pPr>
    </w:p>
    <w:p w14:paraId="2D77F038" w14:textId="2F1D84BA" w:rsidR="004207CE" w:rsidRPr="006C00B6" w:rsidRDefault="009B3283" w:rsidP="00813AAA">
      <w:pPr>
        <w:pStyle w:val="BodyText"/>
        <w:spacing w:line="252" w:lineRule="auto"/>
        <w:ind w:left="260" w:right="237"/>
      </w:pPr>
      <w:r w:rsidRPr="006C00B6">
        <w:t xml:space="preserve">FACADESXi is not liable for any errors or omissions in design details, structure capability, attachment details, or shop drawings. See Full Disclaimer at end of </w:t>
      </w:r>
      <w:r w:rsidR="00C51F90" w:rsidRPr="006C00B6">
        <w:t xml:space="preserve">the </w:t>
      </w:r>
      <w:r w:rsidRPr="006C00B6">
        <w:t>document.</w:t>
      </w:r>
    </w:p>
    <w:p w14:paraId="5D3B8D4C" w14:textId="77777777" w:rsidR="00770AD7" w:rsidRPr="006C00B6" w:rsidRDefault="00770AD7" w:rsidP="00813AAA">
      <w:pPr>
        <w:pStyle w:val="BodyText"/>
        <w:spacing w:line="252" w:lineRule="auto"/>
        <w:ind w:left="260" w:right="237"/>
      </w:pPr>
    </w:p>
    <w:p w14:paraId="2CEBCA08" w14:textId="000189A3" w:rsidR="00770AD7" w:rsidRPr="006C00B6" w:rsidRDefault="00770AD7" w:rsidP="00813AAA">
      <w:pPr>
        <w:pStyle w:val="BodyText"/>
        <w:spacing w:line="252" w:lineRule="auto"/>
        <w:ind w:left="260" w:right="258"/>
        <w:jc w:val="both"/>
      </w:pPr>
      <w:r w:rsidRPr="006C00B6">
        <w:t>Although not a part of the Xterior Insulation System, flashings and sealants are elements of all exterior wall assemblies and must be designed, integrated</w:t>
      </w:r>
      <w:r w:rsidR="00DD020B" w:rsidRPr="006C00B6">
        <w:t>,</w:t>
      </w:r>
      <w:r w:rsidRPr="006C00B6">
        <w:t xml:space="preserve"> and installed, in conjunction with the wall cladding to create an air and water-resistant assembly</w:t>
      </w:r>
      <w:r w:rsidR="001C26CB" w:rsidRPr="006C00B6">
        <w:t xml:space="preserve"> and a mea</w:t>
      </w:r>
      <w:r w:rsidR="004C53D5" w:rsidRPr="006C00B6">
        <w:t>ns for drainage of incidental moisture from within the system</w:t>
      </w:r>
      <w:r w:rsidRPr="006C00B6">
        <w:t xml:space="preserve">. </w:t>
      </w:r>
      <w:r w:rsidR="004C53D5" w:rsidRPr="006C00B6">
        <w:t xml:space="preserve"> All components within the assembly must be compatible with the </w:t>
      </w:r>
      <w:r w:rsidR="003278A1" w:rsidRPr="006C00B6">
        <w:t xml:space="preserve">EIF System materials. </w:t>
      </w:r>
    </w:p>
    <w:p w14:paraId="6CB269B9" w14:textId="77777777" w:rsidR="00770AD7" w:rsidRPr="006C00B6" w:rsidRDefault="00770AD7" w:rsidP="00813AAA">
      <w:pPr>
        <w:pStyle w:val="BodyText"/>
        <w:spacing w:before="9"/>
        <w:ind w:left="260"/>
      </w:pPr>
    </w:p>
    <w:p w14:paraId="52A8B31A" w14:textId="52803581" w:rsidR="00770AD7" w:rsidRPr="006C00B6" w:rsidRDefault="00770AD7" w:rsidP="00813AAA">
      <w:pPr>
        <w:pStyle w:val="BodyText"/>
        <w:spacing w:line="252" w:lineRule="auto"/>
        <w:ind w:left="260" w:right="237"/>
      </w:pPr>
      <w:r w:rsidRPr="006C00B6">
        <w:t>Construction Types: I-V, Fire Rated</w:t>
      </w:r>
      <w:r w:rsidR="00F833E1" w:rsidRPr="006C00B6">
        <w:t>,</w:t>
      </w:r>
      <w:r w:rsidRPr="006C00B6">
        <w:t xml:space="preserve"> and Non-combustible, Commercial and Residential Non-combustible and Fire Rated construction: ensure that the system chosen has been tested and is compliant with the necessary tests for these </w:t>
      </w:r>
      <w:proofErr w:type="gramStart"/>
      <w:r w:rsidRPr="006C00B6">
        <w:t>assemblies</w:t>
      </w:r>
      <w:proofErr w:type="gramEnd"/>
    </w:p>
    <w:p w14:paraId="247E48B1" w14:textId="1BB784B2" w:rsidR="00BC2B5D" w:rsidRPr="006C00B6" w:rsidRDefault="00BC2B5D" w:rsidP="00770AD7">
      <w:pPr>
        <w:pStyle w:val="BodyText"/>
        <w:spacing w:line="252" w:lineRule="auto"/>
        <w:ind w:left="260" w:right="237"/>
      </w:pPr>
    </w:p>
    <w:p w14:paraId="4F408DB8" w14:textId="6D6D603D" w:rsidR="00793FDC" w:rsidRPr="006C00B6" w:rsidRDefault="00793FDC" w:rsidP="00C5119F">
      <w:pPr>
        <w:pStyle w:val="BodyText"/>
        <w:spacing w:line="252" w:lineRule="auto"/>
        <w:ind w:left="260" w:right="237"/>
      </w:pPr>
    </w:p>
    <w:p w14:paraId="23587CBB" w14:textId="08E59B16" w:rsidR="004207CE" w:rsidRPr="006C00B6" w:rsidRDefault="009B3283" w:rsidP="0004709E">
      <w:pPr>
        <w:pStyle w:val="Heading1"/>
        <w:rPr>
          <w:color w:val="auto"/>
        </w:rPr>
      </w:pPr>
      <w:r w:rsidRPr="006C00B6">
        <w:rPr>
          <w:color w:val="auto"/>
        </w:rPr>
        <w:t>LIMITATIONS</w:t>
      </w:r>
      <w:r w:rsidR="009A6175" w:rsidRPr="006C00B6">
        <w:rPr>
          <w:color w:val="auto"/>
          <w:sz w:val="24"/>
        </w:rPr>
        <w:t xml:space="preserve"> </w:t>
      </w:r>
    </w:p>
    <w:p w14:paraId="46E733E3" w14:textId="03C96389" w:rsidR="00B96072" w:rsidRPr="006C00B6" w:rsidRDefault="00B96072" w:rsidP="00AC76D2">
      <w:pPr>
        <w:pStyle w:val="ListParagraph"/>
        <w:numPr>
          <w:ilvl w:val="0"/>
          <w:numId w:val="4"/>
        </w:numPr>
        <w:tabs>
          <w:tab w:val="left" w:pos="979"/>
          <w:tab w:val="left" w:pos="981"/>
        </w:tabs>
        <w:rPr>
          <w:sz w:val="24"/>
        </w:rPr>
      </w:pPr>
      <w:r w:rsidRPr="006C00B6">
        <w:rPr>
          <w:sz w:val="24"/>
        </w:rPr>
        <w:t>Watershield is UV Stable</w:t>
      </w:r>
      <w:r w:rsidR="006551E8" w:rsidRPr="006C00B6">
        <w:rPr>
          <w:sz w:val="24"/>
        </w:rPr>
        <w:t>,</w:t>
      </w:r>
      <w:r w:rsidRPr="006C00B6">
        <w:rPr>
          <w:sz w:val="24"/>
        </w:rPr>
        <w:t xml:space="preserve"> however</w:t>
      </w:r>
      <w:r w:rsidR="006551E8" w:rsidRPr="006C00B6">
        <w:rPr>
          <w:sz w:val="24"/>
        </w:rPr>
        <w:t>,</w:t>
      </w:r>
      <w:r w:rsidRPr="006C00B6">
        <w:rPr>
          <w:sz w:val="24"/>
        </w:rPr>
        <w:t xml:space="preserve"> it should not be left exposed </w:t>
      </w:r>
      <w:r w:rsidR="00151F1E" w:rsidRPr="006C00B6">
        <w:rPr>
          <w:sz w:val="24"/>
        </w:rPr>
        <w:t xml:space="preserve">for </w:t>
      </w:r>
      <w:r w:rsidRPr="006C00B6">
        <w:rPr>
          <w:sz w:val="24"/>
        </w:rPr>
        <w:t xml:space="preserve">more than 6 months. The surface must be examined before installing any cladding and when using EIFS, if exposed </w:t>
      </w:r>
      <w:r w:rsidR="00151F1E" w:rsidRPr="006C00B6">
        <w:rPr>
          <w:sz w:val="24"/>
        </w:rPr>
        <w:t xml:space="preserve">for </w:t>
      </w:r>
      <w:r w:rsidRPr="006C00B6">
        <w:rPr>
          <w:sz w:val="24"/>
        </w:rPr>
        <w:t xml:space="preserve">more than 30 days, the surface must be cleaned and dry. </w:t>
      </w:r>
    </w:p>
    <w:p w14:paraId="1EE421FB" w14:textId="16FDB157" w:rsidR="004207CE" w:rsidRPr="006C00B6" w:rsidRDefault="00151F1E" w:rsidP="00AC76D2">
      <w:pPr>
        <w:pStyle w:val="ListParagraph"/>
        <w:numPr>
          <w:ilvl w:val="0"/>
          <w:numId w:val="4"/>
        </w:numPr>
        <w:tabs>
          <w:tab w:val="left" w:pos="979"/>
          <w:tab w:val="left" w:pos="981"/>
        </w:tabs>
        <w:rPr>
          <w:sz w:val="24"/>
        </w:rPr>
      </w:pPr>
      <w:r w:rsidRPr="006C00B6">
        <w:rPr>
          <w:sz w:val="24"/>
        </w:rPr>
        <w:t>Ambient/surface</w:t>
      </w:r>
      <w:r w:rsidR="009B3283" w:rsidRPr="006C00B6">
        <w:rPr>
          <w:sz w:val="24"/>
        </w:rPr>
        <w:t xml:space="preserve"> temperature must remain above 40ºF (4ºC) during and </w:t>
      </w:r>
      <w:r w:rsidR="00634BDD" w:rsidRPr="006C00B6">
        <w:rPr>
          <w:sz w:val="24"/>
        </w:rPr>
        <w:t>until materials are dry, usually 24 hours.</w:t>
      </w:r>
    </w:p>
    <w:p w14:paraId="107114F1" w14:textId="7D9A57B6" w:rsidR="00454ECF" w:rsidRPr="006C00B6" w:rsidRDefault="00454ECF" w:rsidP="00AC76D2">
      <w:pPr>
        <w:pStyle w:val="ListParagraph"/>
        <w:widowControl/>
        <w:numPr>
          <w:ilvl w:val="0"/>
          <w:numId w:val="4"/>
        </w:numPr>
        <w:autoSpaceDE/>
        <w:autoSpaceDN/>
        <w:rPr>
          <w:sz w:val="24"/>
        </w:rPr>
      </w:pPr>
      <w:bookmarkStart w:id="0" w:name="_Hlk55403875"/>
      <w:r w:rsidRPr="006C00B6">
        <w:rPr>
          <w:sz w:val="24"/>
        </w:rPr>
        <w:t xml:space="preserve">Select a finish coat color in relation </w:t>
      </w:r>
      <w:r w:rsidR="00151F1E" w:rsidRPr="006C00B6">
        <w:rPr>
          <w:sz w:val="24"/>
        </w:rPr>
        <w:t>to</w:t>
      </w:r>
      <w:r w:rsidRPr="006C00B6">
        <w:rPr>
          <w:sz w:val="24"/>
        </w:rPr>
        <w:t xml:space="preserve"> the overall project location in mind.  It is generally recommended to select a finish color with a light reflectance value (LRV) of 20 percent or higher due to the EPS service temperature limitation of approximately 160 degrees F (71 degrees C).</w:t>
      </w:r>
    </w:p>
    <w:bookmarkEnd w:id="0"/>
    <w:p w14:paraId="2AE353B5" w14:textId="28264451" w:rsidR="004207CE" w:rsidRPr="006C00B6" w:rsidRDefault="009B3283" w:rsidP="00AC76D2">
      <w:pPr>
        <w:pStyle w:val="ListParagraph"/>
        <w:numPr>
          <w:ilvl w:val="0"/>
          <w:numId w:val="4"/>
        </w:numPr>
        <w:tabs>
          <w:tab w:val="left" w:pos="979"/>
          <w:tab w:val="left" w:pos="981"/>
        </w:tabs>
        <w:spacing w:line="271" w:lineRule="exact"/>
        <w:rPr>
          <w:sz w:val="24"/>
        </w:rPr>
      </w:pPr>
      <w:r w:rsidRPr="006C00B6">
        <w:rPr>
          <w:sz w:val="24"/>
        </w:rPr>
        <w:t xml:space="preserve">For use on vertical </w:t>
      </w:r>
      <w:r w:rsidR="00151F1E" w:rsidRPr="006C00B6">
        <w:rPr>
          <w:sz w:val="24"/>
        </w:rPr>
        <w:t>above-grade</w:t>
      </w:r>
      <w:r w:rsidRPr="006C00B6">
        <w:rPr>
          <w:sz w:val="24"/>
        </w:rPr>
        <w:t xml:space="preserve"> walls only</w:t>
      </w:r>
      <w:r w:rsidR="00454ECF" w:rsidRPr="006C00B6">
        <w:rPr>
          <w:sz w:val="24"/>
        </w:rPr>
        <w:t xml:space="preserve"> or within the </w:t>
      </w:r>
      <w:r w:rsidR="00201939" w:rsidRPr="006C00B6">
        <w:rPr>
          <w:sz w:val="24"/>
        </w:rPr>
        <w:t xml:space="preserve">allowable </w:t>
      </w:r>
      <w:r w:rsidR="00454ECF" w:rsidRPr="006C00B6">
        <w:rPr>
          <w:sz w:val="24"/>
        </w:rPr>
        <w:t>slope</w:t>
      </w:r>
      <w:r w:rsidR="00201939" w:rsidRPr="006C00B6">
        <w:rPr>
          <w:sz w:val="24"/>
        </w:rPr>
        <w:t xml:space="preserve"> and waterproof base coats.</w:t>
      </w:r>
    </w:p>
    <w:p w14:paraId="549901F1" w14:textId="31C3ADD0" w:rsidR="004207CE" w:rsidRPr="006C00B6" w:rsidRDefault="009B3283" w:rsidP="00AC76D2">
      <w:pPr>
        <w:pStyle w:val="ListParagraph"/>
        <w:numPr>
          <w:ilvl w:val="0"/>
          <w:numId w:val="4"/>
        </w:numPr>
        <w:tabs>
          <w:tab w:val="left" w:pos="979"/>
          <w:tab w:val="left" w:pos="981"/>
        </w:tabs>
        <w:spacing w:before="12" w:line="252" w:lineRule="auto"/>
        <w:ind w:right="1301" w:hanging="480"/>
        <w:rPr>
          <w:sz w:val="24"/>
        </w:rPr>
      </w:pPr>
      <w:r w:rsidRPr="006C00B6">
        <w:rPr>
          <w:sz w:val="24"/>
        </w:rPr>
        <w:t>Where snow may occur, increase the distance required between grade and the stucco and increase the slope requirement of the Foam Shapes</w:t>
      </w:r>
    </w:p>
    <w:p w14:paraId="0CEC67E0" w14:textId="1999CC95" w:rsidR="004207CE" w:rsidRPr="006C00B6" w:rsidRDefault="009B3283" w:rsidP="00AC76D2">
      <w:pPr>
        <w:pStyle w:val="ListParagraph"/>
        <w:numPr>
          <w:ilvl w:val="0"/>
          <w:numId w:val="4"/>
        </w:numPr>
        <w:tabs>
          <w:tab w:val="left" w:pos="979"/>
          <w:tab w:val="left" w:pos="981"/>
        </w:tabs>
        <w:spacing w:line="252" w:lineRule="auto"/>
        <w:ind w:right="555" w:hanging="480"/>
        <w:rPr>
          <w:sz w:val="24"/>
        </w:rPr>
      </w:pPr>
      <w:r w:rsidRPr="006C00B6">
        <w:rPr>
          <w:sz w:val="24"/>
        </w:rPr>
        <w:t xml:space="preserve">Maintenance is Required with periodic cleaning, and/or recoating to enhance </w:t>
      </w:r>
      <w:r w:rsidR="00151F1E" w:rsidRPr="006C00B6">
        <w:rPr>
          <w:sz w:val="24"/>
        </w:rPr>
        <w:t xml:space="preserve">the </w:t>
      </w:r>
      <w:r w:rsidRPr="006C00B6">
        <w:rPr>
          <w:sz w:val="24"/>
        </w:rPr>
        <w:t>appearance.</w:t>
      </w:r>
    </w:p>
    <w:p w14:paraId="6459B060" w14:textId="194EA3E2" w:rsidR="004207CE" w:rsidRPr="006C00B6" w:rsidRDefault="00201939" w:rsidP="00AC76D2">
      <w:pPr>
        <w:pStyle w:val="ListParagraph"/>
        <w:numPr>
          <w:ilvl w:val="0"/>
          <w:numId w:val="4"/>
        </w:numPr>
        <w:tabs>
          <w:tab w:val="left" w:pos="979"/>
          <w:tab w:val="left" w:pos="981"/>
        </w:tabs>
        <w:spacing w:line="252" w:lineRule="auto"/>
        <w:ind w:right="555" w:hanging="480"/>
        <w:rPr>
          <w:sz w:val="24"/>
        </w:rPr>
      </w:pPr>
      <w:r w:rsidRPr="006C00B6">
        <w:rPr>
          <w:sz w:val="24"/>
        </w:rPr>
        <w:t>Always follow product data sheet</w:t>
      </w:r>
      <w:r w:rsidR="00991C75" w:rsidRPr="006C00B6">
        <w:rPr>
          <w:sz w:val="24"/>
        </w:rPr>
        <w:t xml:space="preserve"> information. </w:t>
      </w:r>
    </w:p>
    <w:p w14:paraId="0A76431E" w14:textId="77777777" w:rsidR="0027393C" w:rsidRPr="006C00B6" w:rsidRDefault="0027393C" w:rsidP="0027393C">
      <w:pPr>
        <w:tabs>
          <w:tab w:val="left" w:pos="979"/>
          <w:tab w:val="left" w:pos="981"/>
        </w:tabs>
        <w:spacing w:line="252" w:lineRule="auto"/>
        <w:ind w:right="555"/>
        <w:rPr>
          <w:sz w:val="24"/>
        </w:rPr>
      </w:pPr>
    </w:p>
    <w:p w14:paraId="1EEA4264" w14:textId="77777777" w:rsidR="00BF7659" w:rsidRPr="00BF7659" w:rsidRDefault="00BF7659" w:rsidP="00BF7659">
      <w:pPr>
        <w:spacing w:before="122"/>
        <w:ind w:left="900" w:right="770"/>
        <w:rPr>
          <w:b/>
          <w:i/>
          <w:color w:val="1F497D" w:themeColor="text2"/>
          <w:sz w:val="24"/>
        </w:rPr>
      </w:pPr>
      <w:r w:rsidRPr="00BF7659">
        <w:rPr>
          <w:b/>
          <w:i/>
          <w:color w:val="1F497D" w:themeColor="text2"/>
          <w:sz w:val="24"/>
        </w:rPr>
        <w:t xml:space="preserve">Notes to Specifier are in </w:t>
      </w:r>
      <w:proofErr w:type="gramStart"/>
      <w:r w:rsidRPr="00BF7659">
        <w:rPr>
          <w:b/>
          <w:i/>
          <w:color w:val="1F497D" w:themeColor="text2"/>
          <w:sz w:val="24"/>
        </w:rPr>
        <w:t>Blue  Italics</w:t>
      </w:r>
      <w:proofErr w:type="gramEnd"/>
      <w:r w:rsidRPr="00BF7659">
        <w:rPr>
          <w:b/>
          <w:i/>
          <w:color w:val="1F497D" w:themeColor="text2"/>
          <w:sz w:val="24"/>
        </w:rPr>
        <w:t xml:space="preserve"> and should be deleted before publishing.</w:t>
      </w:r>
    </w:p>
    <w:p w14:paraId="1C01AB28" w14:textId="77777777" w:rsidR="00BF7659" w:rsidRPr="00BF7659" w:rsidRDefault="00BF7659" w:rsidP="00BF7659">
      <w:pPr>
        <w:spacing w:before="243" w:line="216" w:lineRule="auto"/>
        <w:ind w:left="900" w:right="770"/>
        <w:rPr>
          <w:i/>
          <w:color w:val="1F497D" w:themeColor="text2"/>
          <w:sz w:val="24"/>
        </w:rPr>
      </w:pPr>
      <w:r w:rsidRPr="00BF7659">
        <w:rPr>
          <w:i/>
          <w:color w:val="1F497D" w:themeColor="text2"/>
          <w:sz w:val="24"/>
        </w:rPr>
        <w:t>[Select or Delete] Assembly Options. Choose one and delete the remaining options. Delete the brackets and un-bold the selected option(s).</w:t>
      </w:r>
    </w:p>
    <w:p w14:paraId="070FD32F" w14:textId="77777777" w:rsidR="00BF7659" w:rsidRPr="00BF7659" w:rsidRDefault="00BF7659" w:rsidP="00BF7659">
      <w:pPr>
        <w:spacing w:line="253" w:lineRule="exact"/>
        <w:ind w:left="900" w:right="770"/>
        <w:rPr>
          <w:i/>
          <w:color w:val="1F497D" w:themeColor="text2"/>
          <w:sz w:val="24"/>
        </w:rPr>
      </w:pPr>
      <w:r w:rsidRPr="00BF7659">
        <w:rPr>
          <w:i/>
          <w:color w:val="1F497D" w:themeColor="text2"/>
          <w:sz w:val="24"/>
        </w:rPr>
        <w:t>&lt;Text&gt; Include the appropriate information.</w:t>
      </w:r>
    </w:p>
    <w:p w14:paraId="005B9C13" w14:textId="77777777" w:rsidR="0027393C" w:rsidRPr="006C00B6" w:rsidRDefault="0027393C" w:rsidP="0027393C">
      <w:pPr>
        <w:tabs>
          <w:tab w:val="left" w:pos="979"/>
          <w:tab w:val="left" w:pos="981"/>
        </w:tabs>
        <w:spacing w:line="252" w:lineRule="auto"/>
        <w:ind w:right="555"/>
        <w:rPr>
          <w:sz w:val="24"/>
        </w:rPr>
      </w:pPr>
    </w:p>
    <w:p w14:paraId="12D16E37" w14:textId="43F0B60C" w:rsidR="004207CE" w:rsidRPr="006C00B6" w:rsidRDefault="0082548A" w:rsidP="004D2E85">
      <w:pPr>
        <w:ind w:left="540"/>
        <w:rPr>
          <w:b/>
          <w:sz w:val="28"/>
          <w:szCs w:val="28"/>
        </w:rPr>
      </w:pPr>
      <w:r w:rsidRPr="006C00B6">
        <w:br w:type="page"/>
      </w:r>
      <w:r w:rsidR="009B3283" w:rsidRPr="006C00B6">
        <w:rPr>
          <w:b/>
          <w:bCs/>
          <w:sz w:val="28"/>
          <w:szCs w:val="28"/>
        </w:rPr>
        <w:lastRenderedPageBreak/>
        <w:t>PART 1</w:t>
      </w:r>
      <w:r w:rsidR="009B3283" w:rsidRPr="006C00B6">
        <w:t xml:space="preserve"> - </w:t>
      </w:r>
      <w:r w:rsidR="009B3283" w:rsidRPr="006C00B6">
        <w:rPr>
          <w:b/>
          <w:sz w:val="28"/>
          <w:szCs w:val="28"/>
        </w:rPr>
        <w:t>GENERAL</w:t>
      </w:r>
    </w:p>
    <w:p w14:paraId="07867E41" w14:textId="38ABE896" w:rsidR="004207CE" w:rsidRPr="00910F2A" w:rsidRDefault="009B3283" w:rsidP="00730E03">
      <w:pPr>
        <w:pStyle w:val="Heading2"/>
        <w:spacing w:before="120" w:after="120"/>
        <w:ind w:left="979" w:hanging="475"/>
        <w:rPr>
          <w:b w:val="0"/>
          <w:bCs w:val="0"/>
          <w:color w:val="auto"/>
          <w:spacing w:val="0"/>
        </w:rPr>
      </w:pPr>
      <w:r w:rsidRPr="00910F2A">
        <w:rPr>
          <w:b w:val="0"/>
          <w:bCs w:val="0"/>
          <w:color w:val="auto"/>
          <w:spacing w:val="0"/>
        </w:rPr>
        <w:t>SECTION INCLUDES</w:t>
      </w:r>
    </w:p>
    <w:p w14:paraId="01750C91" w14:textId="2CA53F1C" w:rsidR="003E690A" w:rsidRPr="00910F2A" w:rsidRDefault="009B3283" w:rsidP="00AB1D07">
      <w:pPr>
        <w:pStyle w:val="Heading3"/>
        <w:tabs>
          <w:tab w:val="clear" w:pos="1699"/>
          <w:tab w:val="clear" w:pos="1700"/>
          <w:tab w:val="left" w:pos="1710"/>
        </w:tabs>
        <w:ind w:left="1699" w:hanging="709"/>
        <w:rPr>
          <w:rFonts w:ascii="Arial" w:hAnsi="Arial"/>
          <w:b w:val="0"/>
          <w:color w:val="auto"/>
          <w:sz w:val="20"/>
        </w:rPr>
      </w:pPr>
      <w:r w:rsidRPr="00910F2A">
        <w:rPr>
          <w:b w:val="0"/>
          <w:color w:val="auto"/>
        </w:rPr>
        <w:t xml:space="preserve">Materials and installation of </w:t>
      </w:r>
      <w:r w:rsidR="00166E1D" w:rsidRPr="00910F2A">
        <w:rPr>
          <w:b w:val="0"/>
          <w:color w:val="auto"/>
        </w:rPr>
        <w:t>Xterior Insulation Masonry Veneer System</w:t>
      </w:r>
      <w:r w:rsidR="000F295A" w:rsidRPr="00910F2A">
        <w:rPr>
          <w:b w:val="0"/>
          <w:color w:val="auto"/>
        </w:rPr>
        <w:t xml:space="preserve"> </w:t>
      </w:r>
      <w:r w:rsidR="009F5344" w:rsidRPr="00910F2A">
        <w:rPr>
          <w:b w:val="0"/>
          <w:color w:val="auto"/>
        </w:rPr>
        <w:t>including</w:t>
      </w:r>
      <w:r w:rsidRPr="00910F2A">
        <w:rPr>
          <w:b w:val="0"/>
          <w:color w:val="auto"/>
        </w:rPr>
        <w:t xml:space="preserve"> </w:t>
      </w:r>
      <w:r w:rsidR="003E690A" w:rsidRPr="00910F2A">
        <w:rPr>
          <w:b w:val="0"/>
          <w:color w:val="auto"/>
        </w:rPr>
        <w:t xml:space="preserve">Xi-WaterShield Water &amp; Air Barrier, Vertical ribbons of adhesive, </w:t>
      </w:r>
      <w:r w:rsidR="0044505B" w:rsidRPr="00910F2A">
        <w:rPr>
          <w:b w:val="0"/>
          <w:color w:val="auto"/>
        </w:rPr>
        <w:t xml:space="preserve">continuous insulation, </w:t>
      </w:r>
      <w:r w:rsidRPr="00910F2A">
        <w:rPr>
          <w:b w:val="0"/>
          <w:color w:val="auto"/>
        </w:rPr>
        <w:t>reinforced base coat</w:t>
      </w:r>
      <w:r w:rsidR="00932EB9" w:rsidRPr="00910F2A">
        <w:rPr>
          <w:b w:val="0"/>
          <w:color w:val="auto"/>
        </w:rPr>
        <w:t>, masonry veneer mortar, and adhered veneer.</w:t>
      </w:r>
    </w:p>
    <w:p w14:paraId="42A17662" w14:textId="77777777" w:rsidR="00BF7659" w:rsidRPr="00BF7659" w:rsidRDefault="00BF7659" w:rsidP="007B6A08">
      <w:pPr>
        <w:spacing w:line="253" w:lineRule="exact"/>
        <w:ind w:left="120" w:firstLine="240"/>
        <w:rPr>
          <w:i/>
          <w:color w:val="1F497D" w:themeColor="text2"/>
          <w:sz w:val="24"/>
        </w:rPr>
      </w:pPr>
      <w:r w:rsidRPr="00BF7659">
        <w:rPr>
          <w:i/>
          <w:color w:val="1F497D" w:themeColor="text2"/>
          <w:sz w:val="24"/>
        </w:rPr>
        <w:t xml:space="preserve">Xi-WaterShield Water Barrier also qualifies as an air barrier when installed per the instructions and continuously over the project. </w:t>
      </w:r>
    </w:p>
    <w:p w14:paraId="69A7D328" w14:textId="3606A686" w:rsidR="004207CE" w:rsidRPr="00910F2A" w:rsidRDefault="009B3283" w:rsidP="00730E03">
      <w:pPr>
        <w:pStyle w:val="Heading2"/>
        <w:spacing w:before="120" w:after="120"/>
        <w:ind w:left="979" w:hanging="475"/>
        <w:rPr>
          <w:b w:val="0"/>
          <w:bCs w:val="0"/>
          <w:color w:val="auto"/>
          <w:spacing w:val="0"/>
        </w:rPr>
      </w:pPr>
      <w:r w:rsidRPr="00910F2A">
        <w:rPr>
          <w:b w:val="0"/>
          <w:bCs w:val="0"/>
          <w:color w:val="auto"/>
          <w:spacing w:val="0"/>
        </w:rPr>
        <w:t>RELATED SECTIONS</w:t>
      </w:r>
    </w:p>
    <w:p w14:paraId="0F0FBEA5" w14:textId="6A11701F" w:rsidR="00740680" w:rsidRPr="00910F2A" w:rsidRDefault="009B3283" w:rsidP="00740680">
      <w:pPr>
        <w:pStyle w:val="Heading3"/>
        <w:numPr>
          <w:ilvl w:val="2"/>
          <w:numId w:val="3"/>
        </w:numPr>
        <w:rPr>
          <w:b w:val="0"/>
          <w:color w:val="auto"/>
        </w:rPr>
      </w:pPr>
      <w:r w:rsidRPr="00910F2A">
        <w:rPr>
          <w:b w:val="0"/>
          <w:color w:val="auto"/>
        </w:rPr>
        <w:t>Section 03 30 00 Cast in Place Concrete</w:t>
      </w:r>
    </w:p>
    <w:p w14:paraId="53CC5986" w14:textId="77777777" w:rsidR="00740680" w:rsidRPr="00910F2A" w:rsidRDefault="009B3283" w:rsidP="00740680">
      <w:pPr>
        <w:pStyle w:val="Heading3"/>
        <w:numPr>
          <w:ilvl w:val="2"/>
          <w:numId w:val="3"/>
        </w:numPr>
        <w:rPr>
          <w:b w:val="0"/>
          <w:color w:val="auto"/>
        </w:rPr>
      </w:pPr>
      <w:r w:rsidRPr="00910F2A">
        <w:rPr>
          <w:b w:val="0"/>
          <w:color w:val="auto"/>
        </w:rPr>
        <w:t>Section 04 20 00 Unit Masonry</w:t>
      </w:r>
    </w:p>
    <w:p w14:paraId="583C3BE7" w14:textId="36AADC25" w:rsidR="004207CE" w:rsidRPr="00910F2A" w:rsidRDefault="009B3283" w:rsidP="00740680">
      <w:pPr>
        <w:pStyle w:val="Heading3"/>
        <w:numPr>
          <w:ilvl w:val="2"/>
          <w:numId w:val="3"/>
        </w:numPr>
        <w:rPr>
          <w:b w:val="0"/>
          <w:color w:val="auto"/>
        </w:rPr>
      </w:pPr>
      <w:r w:rsidRPr="00910F2A">
        <w:rPr>
          <w:b w:val="0"/>
          <w:color w:val="auto"/>
        </w:rPr>
        <w:t>Section 06 11 00 Wood Framing</w:t>
      </w:r>
    </w:p>
    <w:p w14:paraId="19D2EFAD" w14:textId="61CD884F" w:rsidR="004207CE" w:rsidRPr="00910F2A" w:rsidRDefault="00740680" w:rsidP="00740680">
      <w:pPr>
        <w:pStyle w:val="Heading3"/>
        <w:numPr>
          <w:ilvl w:val="0"/>
          <w:numId w:val="0"/>
        </w:numPr>
        <w:ind w:left="980"/>
        <w:rPr>
          <w:b w:val="0"/>
          <w:color w:val="auto"/>
        </w:rPr>
      </w:pPr>
      <w:r w:rsidRPr="00910F2A">
        <w:rPr>
          <w:b w:val="0"/>
          <w:color w:val="auto"/>
        </w:rPr>
        <w:t>D.</w:t>
      </w:r>
      <w:r w:rsidRPr="00910F2A">
        <w:rPr>
          <w:b w:val="0"/>
          <w:color w:val="auto"/>
        </w:rPr>
        <w:tab/>
      </w:r>
      <w:r w:rsidR="009B3283" w:rsidRPr="00910F2A">
        <w:rPr>
          <w:b w:val="0"/>
          <w:color w:val="auto"/>
        </w:rPr>
        <w:t>Section 06 16 00 Sheathing</w:t>
      </w:r>
    </w:p>
    <w:p w14:paraId="4C4182C2" w14:textId="2599AC81" w:rsidR="004207CE" w:rsidRPr="00910F2A" w:rsidRDefault="009B3283" w:rsidP="003E0E09">
      <w:pPr>
        <w:pStyle w:val="Heading3"/>
        <w:rPr>
          <w:b w:val="0"/>
          <w:color w:val="auto"/>
        </w:rPr>
      </w:pPr>
      <w:r w:rsidRPr="00910F2A">
        <w:rPr>
          <w:b w:val="0"/>
          <w:color w:val="auto"/>
        </w:rPr>
        <w:t>Section 07 27 00 Air barriers</w:t>
      </w:r>
    </w:p>
    <w:p w14:paraId="08422E30" w14:textId="77777777" w:rsidR="004207CE" w:rsidRPr="00910F2A" w:rsidRDefault="009B3283" w:rsidP="003E0E09">
      <w:pPr>
        <w:pStyle w:val="Heading3"/>
        <w:rPr>
          <w:b w:val="0"/>
          <w:color w:val="auto"/>
        </w:rPr>
      </w:pPr>
      <w:r w:rsidRPr="00910F2A">
        <w:rPr>
          <w:b w:val="0"/>
          <w:color w:val="auto"/>
        </w:rPr>
        <w:t>Section 07 60 00 Flashing and Sheet Metal</w:t>
      </w:r>
    </w:p>
    <w:p w14:paraId="6DF29584" w14:textId="2878709B" w:rsidR="004207CE" w:rsidRPr="00910F2A" w:rsidRDefault="009B3283" w:rsidP="003E0E09">
      <w:pPr>
        <w:pStyle w:val="Heading3"/>
        <w:rPr>
          <w:b w:val="0"/>
          <w:color w:val="auto"/>
        </w:rPr>
      </w:pPr>
      <w:r w:rsidRPr="00910F2A">
        <w:rPr>
          <w:b w:val="0"/>
          <w:color w:val="auto"/>
        </w:rPr>
        <w:t>Section 07 90 00 Joint Protection</w:t>
      </w:r>
    </w:p>
    <w:p w14:paraId="0E5EDDFF" w14:textId="77777777" w:rsidR="004207CE" w:rsidRPr="00910F2A" w:rsidRDefault="009B3283" w:rsidP="003E0E09">
      <w:pPr>
        <w:pStyle w:val="Heading3"/>
        <w:rPr>
          <w:b w:val="0"/>
          <w:color w:val="auto"/>
        </w:rPr>
      </w:pPr>
      <w:r w:rsidRPr="00910F2A">
        <w:rPr>
          <w:b w:val="0"/>
          <w:color w:val="auto"/>
        </w:rPr>
        <w:t>Section 08 40 00 Entrances, storefronts, curtain walls</w:t>
      </w:r>
    </w:p>
    <w:p w14:paraId="6877289F" w14:textId="77777777" w:rsidR="004207CE" w:rsidRPr="00910F2A" w:rsidRDefault="009B3283" w:rsidP="003E0E09">
      <w:pPr>
        <w:pStyle w:val="Heading3"/>
        <w:rPr>
          <w:b w:val="0"/>
          <w:color w:val="auto"/>
        </w:rPr>
      </w:pPr>
      <w:r w:rsidRPr="00910F2A">
        <w:rPr>
          <w:b w:val="0"/>
          <w:color w:val="auto"/>
        </w:rPr>
        <w:t>Section 08 50 00 Windows</w:t>
      </w:r>
    </w:p>
    <w:p w14:paraId="2F9B06C8" w14:textId="77777777" w:rsidR="004207CE" w:rsidRPr="00910F2A" w:rsidRDefault="009B3283" w:rsidP="003E0E09">
      <w:pPr>
        <w:pStyle w:val="Heading3"/>
        <w:rPr>
          <w:b w:val="0"/>
          <w:color w:val="auto"/>
        </w:rPr>
      </w:pPr>
      <w:r w:rsidRPr="00910F2A">
        <w:rPr>
          <w:b w:val="0"/>
          <w:color w:val="auto"/>
        </w:rPr>
        <w:t>Section 09 21 16 Gypsum Board Assemblies</w:t>
      </w:r>
    </w:p>
    <w:p w14:paraId="2008FBF4" w14:textId="382F28F7" w:rsidR="004207CE" w:rsidRPr="00910F2A" w:rsidRDefault="009B3283" w:rsidP="00730E03">
      <w:pPr>
        <w:pStyle w:val="Heading2"/>
        <w:spacing w:before="120" w:after="120"/>
        <w:ind w:left="979" w:hanging="475"/>
        <w:rPr>
          <w:b w:val="0"/>
          <w:bCs w:val="0"/>
          <w:color w:val="auto"/>
          <w:spacing w:val="0"/>
        </w:rPr>
      </w:pPr>
      <w:r w:rsidRPr="00910F2A">
        <w:rPr>
          <w:b w:val="0"/>
          <w:bCs w:val="0"/>
          <w:color w:val="auto"/>
          <w:spacing w:val="0"/>
        </w:rPr>
        <w:t>REFERENCES</w:t>
      </w:r>
    </w:p>
    <w:p w14:paraId="79A04F60" w14:textId="091E0D93" w:rsidR="00A11012" w:rsidRPr="00910F2A" w:rsidRDefault="00A11012" w:rsidP="00AC76D2">
      <w:pPr>
        <w:pStyle w:val="Heading3"/>
        <w:numPr>
          <w:ilvl w:val="0"/>
          <w:numId w:val="2"/>
        </w:numPr>
        <w:rPr>
          <w:b w:val="0"/>
          <w:color w:val="auto"/>
        </w:rPr>
      </w:pPr>
      <w:r w:rsidRPr="00910F2A">
        <w:rPr>
          <w:b w:val="0"/>
          <w:color w:val="auto"/>
        </w:rPr>
        <w:t>ASTM</w:t>
      </w:r>
      <w:r w:rsidR="00390C5B" w:rsidRPr="00910F2A">
        <w:rPr>
          <w:b w:val="0"/>
          <w:color w:val="auto"/>
        </w:rPr>
        <w:t xml:space="preserve"> </w:t>
      </w:r>
    </w:p>
    <w:p w14:paraId="1A647E61" w14:textId="380FDE82" w:rsidR="0059559B" w:rsidRPr="00910F2A" w:rsidRDefault="00A11012" w:rsidP="00D75F9F">
      <w:pPr>
        <w:pStyle w:val="Heading4"/>
        <w:ind w:left="3571" w:hanging="1872"/>
        <w:rPr>
          <w:color w:val="auto"/>
        </w:rPr>
      </w:pPr>
      <w:r w:rsidRPr="00910F2A">
        <w:rPr>
          <w:color w:val="auto"/>
        </w:rPr>
        <w:tab/>
      </w:r>
      <w:r w:rsidR="0059559B" w:rsidRPr="00910F2A">
        <w:rPr>
          <w:color w:val="auto"/>
        </w:rPr>
        <w:t xml:space="preserve">B117 </w:t>
      </w:r>
      <w:r w:rsidR="0059559B" w:rsidRPr="00910F2A">
        <w:rPr>
          <w:color w:val="auto"/>
        </w:rPr>
        <w:tab/>
        <w:t>Test Method for Salt Spray (Fog) Testing</w:t>
      </w:r>
    </w:p>
    <w:p w14:paraId="1C1E7703" w14:textId="77777777" w:rsidR="0059559B" w:rsidRPr="00910F2A" w:rsidRDefault="0059559B" w:rsidP="00D87034">
      <w:pPr>
        <w:pStyle w:val="Heading4"/>
        <w:ind w:left="3571" w:hanging="1872"/>
        <w:rPr>
          <w:color w:val="auto"/>
        </w:rPr>
      </w:pPr>
      <w:r w:rsidRPr="00910F2A">
        <w:rPr>
          <w:color w:val="auto"/>
        </w:rPr>
        <w:t xml:space="preserve">C 297   </w:t>
      </w:r>
      <w:r w:rsidRPr="00910F2A">
        <w:rPr>
          <w:color w:val="auto"/>
        </w:rPr>
        <w:tab/>
        <w:t>Standard Test Method for Flatwise Tensile Strength of Sandwich Constructions</w:t>
      </w:r>
    </w:p>
    <w:p w14:paraId="57C861DD" w14:textId="77777777" w:rsidR="0059559B" w:rsidRPr="00910F2A" w:rsidRDefault="0059559B" w:rsidP="00D87034">
      <w:pPr>
        <w:pStyle w:val="Heading4"/>
        <w:ind w:left="3571" w:hanging="1872"/>
        <w:rPr>
          <w:color w:val="auto"/>
        </w:rPr>
      </w:pPr>
      <w:r w:rsidRPr="00910F2A">
        <w:rPr>
          <w:color w:val="auto"/>
        </w:rPr>
        <w:t>C 578</w:t>
      </w:r>
      <w:r w:rsidRPr="00910F2A">
        <w:rPr>
          <w:color w:val="auto"/>
        </w:rPr>
        <w:tab/>
        <w:t>Specification for Preformed, Cellular Polystyrene Thermal Insulation</w:t>
      </w:r>
    </w:p>
    <w:p w14:paraId="05395316" w14:textId="255D7028" w:rsidR="00A11012" w:rsidRPr="00910F2A" w:rsidRDefault="00A11012" w:rsidP="008827EB">
      <w:pPr>
        <w:pStyle w:val="Heading4"/>
        <w:ind w:left="3571" w:hanging="1872"/>
        <w:rPr>
          <w:color w:val="auto"/>
        </w:rPr>
      </w:pPr>
      <w:r w:rsidRPr="00910F2A">
        <w:rPr>
          <w:color w:val="auto"/>
        </w:rPr>
        <w:tab/>
        <w:t>C1177</w:t>
      </w:r>
      <w:r w:rsidRPr="00910F2A">
        <w:rPr>
          <w:color w:val="auto"/>
        </w:rPr>
        <w:tab/>
        <w:t>Specification for Glass Mat Gypsum for Use as Sheathing</w:t>
      </w:r>
    </w:p>
    <w:p w14:paraId="033525CC" w14:textId="3AF8F145" w:rsidR="00A11012" w:rsidRPr="00910F2A" w:rsidRDefault="00A11012" w:rsidP="008827EB">
      <w:pPr>
        <w:pStyle w:val="Heading4"/>
        <w:ind w:left="3571" w:hanging="1872"/>
        <w:rPr>
          <w:color w:val="auto"/>
        </w:rPr>
      </w:pPr>
      <w:r w:rsidRPr="00910F2A">
        <w:rPr>
          <w:color w:val="auto"/>
        </w:rPr>
        <w:tab/>
        <w:t>D226</w:t>
      </w:r>
      <w:r w:rsidRPr="00910F2A">
        <w:rPr>
          <w:color w:val="auto"/>
        </w:rPr>
        <w:tab/>
        <w:t>Standard Specification for Asphalt-Saturated Organic Felt Used in Roofing Waterproofing</w:t>
      </w:r>
    </w:p>
    <w:p w14:paraId="4F780FEC" w14:textId="77777777" w:rsidR="00D87034" w:rsidRPr="00910F2A" w:rsidRDefault="00D87034" w:rsidP="00D87034">
      <w:pPr>
        <w:pStyle w:val="Heading4"/>
        <w:ind w:left="3571" w:hanging="1872"/>
        <w:rPr>
          <w:color w:val="auto"/>
        </w:rPr>
      </w:pPr>
      <w:r w:rsidRPr="00910F2A">
        <w:rPr>
          <w:color w:val="auto"/>
        </w:rPr>
        <w:t>D 2247</w:t>
      </w:r>
      <w:r w:rsidRPr="00910F2A">
        <w:rPr>
          <w:color w:val="auto"/>
        </w:rPr>
        <w:tab/>
        <w:t>Practice for Testing Water Resistance of Coatings in 100% Relative Humidity</w:t>
      </w:r>
    </w:p>
    <w:p w14:paraId="4304A014" w14:textId="059FE2A8" w:rsidR="00A11012" w:rsidRPr="00910F2A" w:rsidRDefault="00A11012" w:rsidP="008827EB">
      <w:pPr>
        <w:pStyle w:val="Heading4"/>
        <w:ind w:left="3571" w:hanging="1872"/>
        <w:rPr>
          <w:color w:val="auto"/>
        </w:rPr>
      </w:pPr>
      <w:r w:rsidRPr="00910F2A">
        <w:rPr>
          <w:color w:val="auto"/>
        </w:rPr>
        <w:t>E84</w:t>
      </w:r>
      <w:r w:rsidR="0004709E" w:rsidRPr="00910F2A">
        <w:rPr>
          <w:color w:val="auto"/>
        </w:rPr>
        <w:tab/>
      </w:r>
      <w:r w:rsidRPr="00910F2A">
        <w:rPr>
          <w:color w:val="auto"/>
        </w:rPr>
        <w:tab/>
        <w:t>Test Method for Surface Burning Characteristics of Building Material</w:t>
      </w:r>
    </w:p>
    <w:p w14:paraId="116677EF" w14:textId="77777777" w:rsidR="00D87034" w:rsidRPr="00910F2A" w:rsidRDefault="00D87034" w:rsidP="00D87034">
      <w:pPr>
        <w:pStyle w:val="Heading4"/>
        <w:ind w:left="3571" w:hanging="1872"/>
        <w:rPr>
          <w:color w:val="auto"/>
        </w:rPr>
      </w:pPr>
      <w:r w:rsidRPr="00910F2A">
        <w:rPr>
          <w:color w:val="auto"/>
        </w:rPr>
        <w:t>E 96</w:t>
      </w:r>
      <w:r w:rsidRPr="00910F2A">
        <w:rPr>
          <w:color w:val="auto"/>
        </w:rPr>
        <w:tab/>
        <w:t>Test Methods for Water Vapor Transmission of Materials</w:t>
      </w:r>
    </w:p>
    <w:p w14:paraId="33FDE4A5" w14:textId="61C6F8DB" w:rsidR="00A11012" w:rsidRPr="00910F2A" w:rsidRDefault="00A11012" w:rsidP="008827EB">
      <w:pPr>
        <w:pStyle w:val="Heading4"/>
        <w:ind w:left="3571" w:hanging="1872"/>
        <w:rPr>
          <w:color w:val="auto"/>
        </w:rPr>
      </w:pPr>
      <w:r w:rsidRPr="00910F2A">
        <w:rPr>
          <w:color w:val="auto"/>
        </w:rPr>
        <w:t>E119</w:t>
      </w:r>
      <w:r w:rsidRPr="00910F2A">
        <w:rPr>
          <w:color w:val="auto"/>
        </w:rPr>
        <w:tab/>
        <w:t>Standard Test Methods for Fire Tests of Building Construction and Materials</w:t>
      </w:r>
    </w:p>
    <w:p w14:paraId="5E0504FC" w14:textId="77777777" w:rsidR="00A531D8" w:rsidRPr="00910F2A" w:rsidRDefault="00A11012" w:rsidP="009E5301">
      <w:pPr>
        <w:pStyle w:val="Heading4"/>
        <w:ind w:left="3571" w:hanging="1872"/>
        <w:rPr>
          <w:color w:val="auto"/>
        </w:rPr>
      </w:pPr>
      <w:r w:rsidRPr="00910F2A">
        <w:rPr>
          <w:color w:val="auto"/>
        </w:rPr>
        <w:t>E330</w:t>
      </w:r>
      <w:r w:rsidRPr="00910F2A">
        <w:rPr>
          <w:color w:val="auto"/>
        </w:rPr>
        <w:tab/>
        <w:t>Test Method for Structural Performance of Windows, Curtain Walls, and Doors by Uniform Static</w:t>
      </w:r>
      <w:r w:rsidR="00471819" w:rsidRPr="00910F2A">
        <w:rPr>
          <w:color w:val="auto"/>
        </w:rPr>
        <w:t xml:space="preserve"> </w:t>
      </w:r>
      <w:r w:rsidRPr="00910F2A">
        <w:rPr>
          <w:color w:val="auto"/>
        </w:rPr>
        <w:t>Air Pressure Difference</w:t>
      </w:r>
    </w:p>
    <w:p w14:paraId="5E369284" w14:textId="77777777" w:rsidR="00D87034" w:rsidRPr="00910F2A" w:rsidRDefault="00D87034" w:rsidP="00D87034">
      <w:pPr>
        <w:pStyle w:val="Heading4"/>
        <w:ind w:left="3571" w:hanging="1872"/>
        <w:rPr>
          <w:color w:val="auto"/>
        </w:rPr>
      </w:pPr>
      <w:r w:rsidRPr="00910F2A">
        <w:rPr>
          <w:color w:val="auto"/>
        </w:rPr>
        <w:t>E 331</w:t>
      </w:r>
      <w:r w:rsidRPr="00910F2A">
        <w:rPr>
          <w:color w:val="auto"/>
        </w:rPr>
        <w:tab/>
        <w:t>Test Method for Water Penetration of Exterior Windows, Curtain Walls, and Doors by Uniform Static Air Pressure Difference</w:t>
      </w:r>
    </w:p>
    <w:p w14:paraId="7E9217B5" w14:textId="7B4CC1CC" w:rsidR="00D87034" w:rsidRPr="00910F2A" w:rsidRDefault="00D87034" w:rsidP="00D87034">
      <w:pPr>
        <w:pStyle w:val="Heading4"/>
        <w:ind w:left="3571" w:hanging="1872"/>
        <w:rPr>
          <w:color w:val="auto"/>
        </w:rPr>
      </w:pPr>
      <w:r w:rsidRPr="00910F2A">
        <w:rPr>
          <w:color w:val="auto"/>
        </w:rPr>
        <w:t>E 2098</w:t>
      </w:r>
      <w:r w:rsidRPr="00910F2A">
        <w:rPr>
          <w:color w:val="auto"/>
        </w:rPr>
        <w:tab/>
        <w:t>Test Method for Determining Tensile Breaking Strength of Glass Fiber Reinforcing Mesh for Use in Class PB Exterior Insulation and Finish System after Exposure</w:t>
      </w:r>
    </w:p>
    <w:p w14:paraId="45A4878B" w14:textId="1965A314" w:rsidR="00D87034" w:rsidRPr="00910F2A" w:rsidRDefault="00D87034" w:rsidP="00D87034">
      <w:pPr>
        <w:pStyle w:val="Heading4"/>
        <w:ind w:left="3571" w:hanging="1872"/>
        <w:rPr>
          <w:color w:val="auto"/>
        </w:rPr>
      </w:pPr>
      <w:r w:rsidRPr="00910F2A">
        <w:rPr>
          <w:color w:val="auto"/>
        </w:rPr>
        <w:t>E 2134</w:t>
      </w:r>
      <w:r w:rsidRPr="00910F2A">
        <w:rPr>
          <w:color w:val="auto"/>
        </w:rPr>
        <w:tab/>
        <w:t>Test Method for Evaluating the Tensile-Adhesion Performance of an</w:t>
      </w:r>
      <w:r w:rsidR="000B020D">
        <w:rPr>
          <w:color w:val="auto"/>
        </w:rPr>
        <w:t xml:space="preserve"> </w:t>
      </w:r>
      <w:r w:rsidRPr="00910F2A">
        <w:rPr>
          <w:color w:val="auto"/>
        </w:rPr>
        <w:t>EIFS</w:t>
      </w:r>
    </w:p>
    <w:p w14:paraId="53F0C506" w14:textId="77777777" w:rsidR="00D87034" w:rsidRPr="00910F2A" w:rsidRDefault="00D87034" w:rsidP="00D87034">
      <w:pPr>
        <w:pStyle w:val="Heading4"/>
        <w:ind w:left="3571" w:hanging="1872"/>
        <w:rPr>
          <w:color w:val="auto"/>
        </w:rPr>
      </w:pPr>
      <w:r w:rsidRPr="00910F2A">
        <w:rPr>
          <w:color w:val="auto"/>
        </w:rPr>
        <w:t>E 2178</w:t>
      </w:r>
      <w:r w:rsidRPr="00910F2A">
        <w:rPr>
          <w:color w:val="auto"/>
        </w:rPr>
        <w:tab/>
        <w:t>Test Method for Air Permeance of Building Materials</w:t>
      </w:r>
    </w:p>
    <w:p w14:paraId="56C355BD" w14:textId="16CB791C" w:rsidR="00D87034" w:rsidRPr="00910F2A" w:rsidRDefault="00D87034" w:rsidP="00D87034">
      <w:pPr>
        <w:pStyle w:val="Heading4"/>
        <w:ind w:left="3571" w:hanging="1872"/>
        <w:rPr>
          <w:color w:val="auto"/>
        </w:rPr>
      </w:pPr>
      <w:r w:rsidRPr="00910F2A">
        <w:rPr>
          <w:color w:val="auto"/>
        </w:rPr>
        <w:t>E 2273</w:t>
      </w:r>
      <w:r w:rsidRPr="00910F2A">
        <w:rPr>
          <w:color w:val="auto"/>
        </w:rPr>
        <w:tab/>
        <w:t>Test Method for Determining the Drainage Efficiency of EIFS Clad Wall Assemblies</w:t>
      </w:r>
    </w:p>
    <w:p w14:paraId="1EBD1658" w14:textId="77777777" w:rsidR="00D87034" w:rsidRPr="00910F2A" w:rsidRDefault="00D87034" w:rsidP="00D87034">
      <w:pPr>
        <w:pStyle w:val="Heading4"/>
        <w:ind w:left="3571" w:hanging="1872"/>
        <w:rPr>
          <w:color w:val="auto"/>
        </w:rPr>
      </w:pPr>
      <w:r w:rsidRPr="00910F2A">
        <w:rPr>
          <w:color w:val="auto"/>
        </w:rPr>
        <w:t>E 2357</w:t>
      </w:r>
      <w:r w:rsidRPr="00910F2A">
        <w:rPr>
          <w:color w:val="auto"/>
        </w:rPr>
        <w:tab/>
        <w:t>Standard Test Method for Determining Air Leakage of Air Barrier Assemblies</w:t>
      </w:r>
    </w:p>
    <w:p w14:paraId="27807367" w14:textId="77777777" w:rsidR="00FB2C69" w:rsidRPr="00910F2A" w:rsidRDefault="00FB2C69" w:rsidP="00FB2C69">
      <w:pPr>
        <w:pStyle w:val="Heading4"/>
        <w:ind w:left="3571" w:hanging="1872"/>
        <w:rPr>
          <w:color w:val="auto"/>
        </w:rPr>
      </w:pPr>
      <w:r w:rsidRPr="00910F2A">
        <w:rPr>
          <w:color w:val="auto"/>
        </w:rPr>
        <w:t xml:space="preserve">E2430 </w:t>
      </w:r>
      <w:r w:rsidRPr="00910F2A">
        <w:rPr>
          <w:color w:val="auto"/>
        </w:rPr>
        <w:tab/>
        <w:t>Standard Specification for Expanded Polystyrene (“EPS”) Thermal Insulation Boards For Use in Exterior Insulation and Finish Systems (“EIFS”)</w:t>
      </w:r>
    </w:p>
    <w:p w14:paraId="570EE9E9" w14:textId="77777777" w:rsidR="00D87034" w:rsidRPr="00910F2A" w:rsidRDefault="00D87034" w:rsidP="00D87034">
      <w:pPr>
        <w:pStyle w:val="Heading4"/>
        <w:ind w:left="3571" w:hanging="1872"/>
        <w:rPr>
          <w:color w:val="auto"/>
        </w:rPr>
      </w:pPr>
      <w:r w:rsidRPr="00910F2A">
        <w:rPr>
          <w:color w:val="auto"/>
        </w:rPr>
        <w:t>E 2485</w:t>
      </w:r>
      <w:r w:rsidRPr="00910F2A">
        <w:rPr>
          <w:color w:val="auto"/>
        </w:rPr>
        <w:tab/>
        <w:t>Standard Test Method for Freeze/Thaw Resistance of Exterior Insulation and Finish Systems (EIFS) and Water Resistive Barrier Coatings</w:t>
      </w:r>
    </w:p>
    <w:p w14:paraId="72307578" w14:textId="7EF3DCE2" w:rsidR="00D87034" w:rsidRPr="00910F2A" w:rsidRDefault="00D87034" w:rsidP="00D87034">
      <w:pPr>
        <w:pStyle w:val="Heading4"/>
        <w:ind w:left="3571" w:hanging="1872"/>
        <w:rPr>
          <w:color w:val="auto"/>
        </w:rPr>
      </w:pPr>
      <w:r w:rsidRPr="00910F2A">
        <w:rPr>
          <w:color w:val="auto"/>
        </w:rPr>
        <w:t>E 2486</w:t>
      </w:r>
      <w:r w:rsidRPr="00910F2A">
        <w:rPr>
          <w:color w:val="auto"/>
        </w:rPr>
        <w:tab/>
        <w:t>Standard Test Method for Impact Resistance of Class PB and PI EIFS</w:t>
      </w:r>
    </w:p>
    <w:p w14:paraId="2420F210" w14:textId="5C1F27AD" w:rsidR="00D87034" w:rsidRPr="00910F2A" w:rsidRDefault="00D87034" w:rsidP="00D87034">
      <w:pPr>
        <w:pStyle w:val="Heading4"/>
        <w:ind w:left="3571" w:hanging="1872"/>
        <w:rPr>
          <w:color w:val="auto"/>
        </w:rPr>
      </w:pPr>
      <w:r w:rsidRPr="00910F2A">
        <w:rPr>
          <w:color w:val="auto"/>
        </w:rPr>
        <w:t>E 2570</w:t>
      </w:r>
      <w:r w:rsidRPr="00910F2A">
        <w:rPr>
          <w:color w:val="auto"/>
        </w:rPr>
        <w:tab/>
        <w:t>Test Method for Water-Resistive (WRB) Coatings used Under EIFS or EIFS with Drainage</w:t>
      </w:r>
    </w:p>
    <w:p w14:paraId="129299D0" w14:textId="7DCF66F2" w:rsidR="004207CE" w:rsidRDefault="009B3283" w:rsidP="008827EB">
      <w:pPr>
        <w:pStyle w:val="Heading4"/>
        <w:ind w:left="3571" w:hanging="1872"/>
        <w:rPr>
          <w:color w:val="auto"/>
        </w:rPr>
      </w:pPr>
      <w:r w:rsidRPr="00910F2A">
        <w:rPr>
          <w:color w:val="auto"/>
        </w:rPr>
        <w:t>G155</w:t>
      </w:r>
      <w:r w:rsidR="00A11012" w:rsidRPr="00910F2A">
        <w:rPr>
          <w:color w:val="auto"/>
        </w:rPr>
        <w:tab/>
      </w:r>
      <w:r w:rsidR="003B1094" w:rsidRPr="00910F2A">
        <w:rPr>
          <w:color w:val="auto"/>
        </w:rPr>
        <w:tab/>
      </w:r>
      <w:r w:rsidRPr="00910F2A">
        <w:rPr>
          <w:color w:val="auto"/>
        </w:rPr>
        <w:t>Standard Practice For Operating Xenon Arc Light Apparatus For Exposure Of Non-Metallic Materials</w:t>
      </w:r>
    </w:p>
    <w:p w14:paraId="295A15CC" w14:textId="77777777" w:rsidR="005D3EDD" w:rsidRPr="00910F2A" w:rsidRDefault="005D3EDD" w:rsidP="005D3EDD">
      <w:pPr>
        <w:pStyle w:val="Heading4"/>
        <w:numPr>
          <w:ilvl w:val="0"/>
          <w:numId w:val="0"/>
        </w:numPr>
        <w:ind w:left="3571"/>
        <w:rPr>
          <w:color w:val="auto"/>
        </w:rPr>
      </w:pPr>
    </w:p>
    <w:p w14:paraId="1D237E4E" w14:textId="02618362" w:rsidR="004207CE" w:rsidRPr="00910F2A" w:rsidRDefault="009B3283" w:rsidP="00AC76D2">
      <w:pPr>
        <w:pStyle w:val="Heading3"/>
        <w:numPr>
          <w:ilvl w:val="0"/>
          <w:numId w:val="2"/>
        </w:numPr>
        <w:rPr>
          <w:b w:val="0"/>
          <w:color w:val="auto"/>
        </w:rPr>
      </w:pPr>
      <w:r w:rsidRPr="00910F2A">
        <w:rPr>
          <w:b w:val="0"/>
          <w:color w:val="auto"/>
        </w:rPr>
        <w:lastRenderedPageBreak/>
        <w:t>APA</w:t>
      </w:r>
    </w:p>
    <w:p w14:paraId="75B14396" w14:textId="6B04B1EE" w:rsidR="004207CE" w:rsidRPr="00910F2A" w:rsidRDefault="009B3283" w:rsidP="0094395E">
      <w:pPr>
        <w:pStyle w:val="Heading4"/>
        <w:numPr>
          <w:ilvl w:val="0"/>
          <w:numId w:val="6"/>
        </w:numPr>
        <w:ind w:left="2419" w:hanging="720"/>
        <w:rPr>
          <w:color w:val="auto"/>
        </w:rPr>
      </w:pPr>
      <w:r w:rsidRPr="00910F2A">
        <w:rPr>
          <w:color w:val="auto"/>
        </w:rPr>
        <w:t>Voluntary Product Standard: PS 1, Structural Plywood</w:t>
      </w:r>
    </w:p>
    <w:p w14:paraId="2C7AB5BF" w14:textId="2DDBA72F" w:rsidR="004207CE" w:rsidRPr="00910F2A" w:rsidRDefault="009B3283" w:rsidP="00FB2C69">
      <w:pPr>
        <w:pStyle w:val="Heading4"/>
        <w:ind w:left="2430" w:hanging="720"/>
        <w:rPr>
          <w:color w:val="auto"/>
        </w:rPr>
      </w:pPr>
      <w:r w:rsidRPr="00910F2A">
        <w:rPr>
          <w:color w:val="auto"/>
        </w:rPr>
        <w:t xml:space="preserve">Voluntary Product Standard: PS 2, Performance Standard for </w:t>
      </w:r>
      <w:r w:rsidR="00A454A7" w:rsidRPr="00910F2A">
        <w:rPr>
          <w:color w:val="auto"/>
        </w:rPr>
        <w:t>Wood-Based</w:t>
      </w:r>
      <w:r w:rsidRPr="00910F2A">
        <w:rPr>
          <w:color w:val="auto"/>
        </w:rPr>
        <w:t xml:space="preserve"> Wood structural panels.</w:t>
      </w:r>
    </w:p>
    <w:p w14:paraId="068AA85E" w14:textId="46DD3C3A" w:rsidR="00D87034" w:rsidRPr="00910F2A" w:rsidRDefault="005C2EEF" w:rsidP="00AC76D2">
      <w:pPr>
        <w:pStyle w:val="Heading3"/>
        <w:numPr>
          <w:ilvl w:val="0"/>
          <w:numId w:val="2"/>
        </w:numPr>
        <w:rPr>
          <w:b w:val="0"/>
          <w:color w:val="auto"/>
        </w:rPr>
      </w:pPr>
      <w:r w:rsidRPr="00910F2A">
        <w:rPr>
          <w:b w:val="0"/>
          <w:color w:val="auto"/>
        </w:rPr>
        <w:t>NFPA</w:t>
      </w:r>
    </w:p>
    <w:p w14:paraId="61D25690" w14:textId="5BE8B3DC" w:rsidR="005C2EEF" w:rsidRPr="00910F2A" w:rsidRDefault="005C2EEF" w:rsidP="0094395E">
      <w:pPr>
        <w:pStyle w:val="Heading4"/>
        <w:numPr>
          <w:ilvl w:val="0"/>
          <w:numId w:val="30"/>
        </w:numPr>
        <w:tabs>
          <w:tab w:val="left" w:pos="3510"/>
          <w:tab w:val="left" w:pos="3600"/>
        </w:tabs>
        <w:ind w:left="2430" w:hanging="730"/>
        <w:rPr>
          <w:color w:val="auto"/>
        </w:rPr>
      </w:pPr>
      <w:r w:rsidRPr="00910F2A">
        <w:rPr>
          <w:color w:val="auto"/>
        </w:rPr>
        <w:t>NFPA285</w:t>
      </w:r>
      <w:r w:rsidR="005D0F06" w:rsidRPr="00910F2A">
        <w:rPr>
          <w:color w:val="auto"/>
        </w:rPr>
        <w:t xml:space="preserve"> </w:t>
      </w:r>
      <w:r w:rsidR="00B417C3" w:rsidRPr="00910F2A">
        <w:rPr>
          <w:color w:val="auto"/>
        </w:rPr>
        <w:tab/>
      </w:r>
      <w:r w:rsidR="005D0F06" w:rsidRPr="00910F2A">
        <w:rPr>
          <w:color w:val="auto"/>
        </w:rPr>
        <w:t xml:space="preserve">Standard Fire Test Method for Evaluation of Fire Propagation Characteristics of Exterior </w:t>
      </w:r>
      <w:r w:rsidR="00246D0F" w:rsidRPr="00910F2A">
        <w:rPr>
          <w:color w:val="auto"/>
        </w:rPr>
        <w:tab/>
      </w:r>
      <w:r w:rsidR="005D0F06" w:rsidRPr="00910F2A">
        <w:rPr>
          <w:color w:val="auto"/>
        </w:rPr>
        <w:t>Non-Load-Bearing Wall Assemblies Containing Combustible Components</w:t>
      </w:r>
    </w:p>
    <w:p w14:paraId="3BD39F6A" w14:textId="55A150C4" w:rsidR="005C2EEF" w:rsidRPr="00910F2A" w:rsidRDefault="005C2EEF" w:rsidP="00246D0F">
      <w:pPr>
        <w:pStyle w:val="Heading4"/>
        <w:tabs>
          <w:tab w:val="clear" w:pos="2419"/>
          <w:tab w:val="clear" w:pos="2420"/>
          <w:tab w:val="left" w:pos="2430"/>
          <w:tab w:val="left" w:pos="2420"/>
          <w:tab w:val="left" w:pos="3510"/>
        </w:tabs>
        <w:ind w:left="3510" w:hanging="1810"/>
        <w:rPr>
          <w:color w:val="auto"/>
        </w:rPr>
      </w:pPr>
      <w:r w:rsidRPr="00910F2A">
        <w:rPr>
          <w:color w:val="auto"/>
        </w:rPr>
        <w:t xml:space="preserve">NFPA </w:t>
      </w:r>
      <w:proofErr w:type="gramStart"/>
      <w:r w:rsidRPr="00910F2A">
        <w:rPr>
          <w:color w:val="auto"/>
        </w:rPr>
        <w:t xml:space="preserve">268 </w:t>
      </w:r>
      <w:r w:rsidR="00B93289" w:rsidRPr="00910F2A">
        <w:rPr>
          <w:color w:val="auto"/>
        </w:rPr>
        <w:t xml:space="preserve"> </w:t>
      </w:r>
      <w:r w:rsidR="00B417C3" w:rsidRPr="00910F2A">
        <w:rPr>
          <w:color w:val="auto"/>
        </w:rPr>
        <w:tab/>
      </w:r>
      <w:proofErr w:type="gramEnd"/>
      <w:r w:rsidR="00B93289" w:rsidRPr="00910F2A">
        <w:rPr>
          <w:color w:val="auto"/>
        </w:rPr>
        <w:t xml:space="preserve">Standard Test Method for Determining Ignitability of Exterior Wall Assemblies Using a </w:t>
      </w:r>
      <w:r w:rsidR="00246D0F" w:rsidRPr="00910F2A">
        <w:rPr>
          <w:color w:val="auto"/>
        </w:rPr>
        <w:t xml:space="preserve">  </w:t>
      </w:r>
      <w:r w:rsidR="00B93289" w:rsidRPr="00910F2A">
        <w:rPr>
          <w:color w:val="auto"/>
        </w:rPr>
        <w:t>Radiant Heat Energy Sourc</w:t>
      </w:r>
      <w:r w:rsidR="00B417C3" w:rsidRPr="00910F2A">
        <w:rPr>
          <w:color w:val="auto"/>
        </w:rPr>
        <w:t>e</w:t>
      </w:r>
    </w:p>
    <w:p w14:paraId="1F6D3EB1" w14:textId="0EB5D074" w:rsidR="005C2EEF" w:rsidRPr="00910F2A" w:rsidRDefault="005C2EEF" w:rsidP="00AC76D2">
      <w:pPr>
        <w:pStyle w:val="Heading3"/>
        <w:numPr>
          <w:ilvl w:val="0"/>
          <w:numId w:val="2"/>
        </w:numPr>
        <w:rPr>
          <w:b w:val="0"/>
          <w:color w:val="auto"/>
        </w:rPr>
      </w:pPr>
      <w:r w:rsidRPr="00910F2A">
        <w:rPr>
          <w:b w:val="0"/>
          <w:color w:val="auto"/>
        </w:rPr>
        <w:t xml:space="preserve">International Code Council </w:t>
      </w:r>
    </w:p>
    <w:p w14:paraId="7301E046" w14:textId="6BF1AEDA" w:rsidR="001A4889" w:rsidRPr="00910F2A" w:rsidRDefault="001A4889" w:rsidP="00AC76D2">
      <w:pPr>
        <w:pStyle w:val="Heading4"/>
        <w:numPr>
          <w:ilvl w:val="1"/>
          <w:numId w:val="2"/>
        </w:numPr>
        <w:ind w:left="3586" w:hanging="1872"/>
        <w:rPr>
          <w:color w:val="auto"/>
        </w:rPr>
      </w:pPr>
      <w:r w:rsidRPr="00910F2A">
        <w:rPr>
          <w:color w:val="auto"/>
        </w:rPr>
        <w:t xml:space="preserve">AC 235 </w:t>
      </w:r>
      <w:r w:rsidRPr="00910F2A">
        <w:rPr>
          <w:color w:val="auto"/>
        </w:rPr>
        <w:tab/>
        <w:t>Acceptance Criteria for EIFS Clad Drainage Wall Assemblies</w:t>
      </w:r>
    </w:p>
    <w:p w14:paraId="31CDBF9B" w14:textId="1B8FBDB2" w:rsidR="00D87034" w:rsidRPr="00910F2A" w:rsidRDefault="00D87034" w:rsidP="00AC76D2">
      <w:pPr>
        <w:pStyle w:val="Heading4"/>
        <w:numPr>
          <w:ilvl w:val="1"/>
          <w:numId w:val="2"/>
        </w:numPr>
        <w:ind w:left="3586" w:hanging="1872"/>
        <w:rPr>
          <w:color w:val="auto"/>
        </w:rPr>
      </w:pPr>
      <w:r w:rsidRPr="00910F2A">
        <w:rPr>
          <w:color w:val="auto"/>
        </w:rPr>
        <w:t xml:space="preserve">AC 212 </w:t>
      </w:r>
      <w:r w:rsidRPr="00910F2A">
        <w:rPr>
          <w:color w:val="auto"/>
        </w:rPr>
        <w:tab/>
        <w:t>Acceptance Criteria for</w:t>
      </w:r>
      <w:r w:rsidR="002F7011" w:rsidRPr="00910F2A">
        <w:rPr>
          <w:color w:val="auto"/>
        </w:rPr>
        <w:t xml:space="preserve"> Water Restive Coatings used as </w:t>
      </w:r>
      <w:r w:rsidR="00A454A7" w:rsidRPr="00910F2A">
        <w:rPr>
          <w:color w:val="auto"/>
        </w:rPr>
        <w:t>water-resistive</w:t>
      </w:r>
      <w:r w:rsidR="002F7011" w:rsidRPr="00910F2A">
        <w:rPr>
          <w:color w:val="auto"/>
        </w:rPr>
        <w:t xml:space="preserve"> barriers over exterior </w:t>
      </w:r>
      <w:r w:rsidR="000B020D" w:rsidRPr="00910F2A">
        <w:rPr>
          <w:color w:val="auto"/>
        </w:rPr>
        <w:t>sheathing.</w:t>
      </w:r>
      <w:r w:rsidR="002F7011" w:rsidRPr="00910F2A">
        <w:rPr>
          <w:color w:val="auto"/>
        </w:rPr>
        <w:t xml:space="preserve"> </w:t>
      </w:r>
    </w:p>
    <w:p w14:paraId="59D54F4F" w14:textId="04434DBF" w:rsidR="004207CE" w:rsidRPr="00910F2A" w:rsidRDefault="009B3283" w:rsidP="001C5C44">
      <w:pPr>
        <w:pStyle w:val="Heading2"/>
        <w:spacing w:before="120" w:after="120"/>
        <w:ind w:left="979" w:hanging="475"/>
        <w:rPr>
          <w:b w:val="0"/>
          <w:bCs w:val="0"/>
          <w:color w:val="auto"/>
          <w:spacing w:val="0"/>
        </w:rPr>
      </w:pPr>
      <w:r w:rsidRPr="00910F2A">
        <w:rPr>
          <w:b w:val="0"/>
          <w:bCs w:val="0"/>
          <w:color w:val="auto"/>
          <w:spacing w:val="0"/>
        </w:rPr>
        <w:t>SUBMITTALS</w:t>
      </w:r>
    </w:p>
    <w:p w14:paraId="12F04C55" w14:textId="603ADB0F" w:rsidR="004207CE" w:rsidRPr="00910F2A" w:rsidRDefault="009B3283" w:rsidP="00AC76D2">
      <w:pPr>
        <w:pStyle w:val="Heading3"/>
        <w:numPr>
          <w:ilvl w:val="2"/>
          <w:numId w:val="3"/>
        </w:numPr>
        <w:rPr>
          <w:b w:val="0"/>
          <w:color w:val="auto"/>
        </w:rPr>
      </w:pPr>
      <w:r w:rsidRPr="00910F2A">
        <w:rPr>
          <w:b w:val="0"/>
          <w:color w:val="auto"/>
        </w:rPr>
        <w:t>Submit under the provisions of Section [01 33 00]</w:t>
      </w:r>
    </w:p>
    <w:p w14:paraId="27AD175F" w14:textId="4AA1DD4C" w:rsidR="004207CE" w:rsidRPr="00910F2A" w:rsidRDefault="009B3283" w:rsidP="00AC76D2">
      <w:pPr>
        <w:pStyle w:val="Heading3"/>
        <w:numPr>
          <w:ilvl w:val="2"/>
          <w:numId w:val="3"/>
        </w:numPr>
        <w:rPr>
          <w:b w:val="0"/>
          <w:color w:val="auto"/>
        </w:rPr>
      </w:pPr>
      <w:r w:rsidRPr="00910F2A">
        <w:rPr>
          <w:b w:val="0"/>
          <w:color w:val="auto"/>
        </w:rPr>
        <w:t>Product data on assembly materials, including specifications, assembly details, installation</w:t>
      </w:r>
      <w:r w:rsidR="00A454A7" w:rsidRPr="00910F2A">
        <w:rPr>
          <w:b w:val="0"/>
          <w:color w:val="auto"/>
        </w:rPr>
        <w:t>,</w:t>
      </w:r>
      <w:r w:rsidRPr="00910F2A">
        <w:rPr>
          <w:b w:val="0"/>
          <w:color w:val="auto"/>
        </w:rPr>
        <w:t xml:space="preserve"> and warranty </w:t>
      </w:r>
      <w:r w:rsidR="000B020D" w:rsidRPr="00910F2A">
        <w:rPr>
          <w:b w:val="0"/>
          <w:color w:val="auto"/>
        </w:rPr>
        <w:t>information.</w:t>
      </w:r>
    </w:p>
    <w:p w14:paraId="36665DB8" w14:textId="77777777" w:rsidR="004207CE" w:rsidRPr="00910F2A" w:rsidRDefault="009B3283" w:rsidP="00AC76D2">
      <w:pPr>
        <w:pStyle w:val="Heading3"/>
        <w:numPr>
          <w:ilvl w:val="2"/>
          <w:numId w:val="3"/>
        </w:numPr>
        <w:rPr>
          <w:b w:val="0"/>
          <w:color w:val="auto"/>
        </w:rPr>
      </w:pPr>
      <w:r w:rsidRPr="00910F2A">
        <w:rPr>
          <w:b w:val="0"/>
          <w:color w:val="auto"/>
        </w:rPr>
        <w:t>Current Manufacturer’s Code Evaluation Report</w:t>
      </w:r>
    </w:p>
    <w:p w14:paraId="10263D41" w14:textId="63568DBE" w:rsidR="004207CE" w:rsidRPr="00910F2A" w:rsidRDefault="009B3283" w:rsidP="00AC76D2">
      <w:pPr>
        <w:pStyle w:val="Heading3"/>
        <w:numPr>
          <w:ilvl w:val="2"/>
          <w:numId w:val="3"/>
        </w:numPr>
        <w:rPr>
          <w:b w:val="0"/>
          <w:color w:val="auto"/>
        </w:rPr>
      </w:pPr>
      <w:r w:rsidRPr="00910F2A">
        <w:rPr>
          <w:b w:val="0"/>
          <w:color w:val="auto"/>
        </w:rPr>
        <w:t xml:space="preserve">Shop drawings to be provided by the </w:t>
      </w:r>
      <w:r w:rsidR="001C5C44" w:rsidRPr="00910F2A">
        <w:rPr>
          <w:b w:val="0"/>
          <w:color w:val="auto"/>
        </w:rPr>
        <w:t>subcontractor.</w:t>
      </w:r>
    </w:p>
    <w:p w14:paraId="26089F30" w14:textId="23151058" w:rsidR="004207CE" w:rsidRPr="00910F2A" w:rsidRDefault="009B3283" w:rsidP="00AC76D2">
      <w:pPr>
        <w:pStyle w:val="Heading3"/>
        <w:numPr>
          <w:ilvl w:val="2"/>
          <w:numId w:val="3"/>
        </w:numPr>
        <w:rPr>
          <w:b w:val="0"/>
          <w:color w:val="auto"/>
        </w:rPr>
      </w:pPr>
      <w:r w:rsidRPr="00910F2A">
        <w:rPr>
          <w:b w:val="0"/>
          <w:color w:val="auto"/>
        </w:rPr>
        <w:t>Samples: two 6</w:t>
      </w:r>
      <w:r w:rsidR="006F7BEF" w:rsidRPr="00910F2A">
        <w:rPr>
          <w:b w:val="0"/>
          <w:color w:val="auto"/>
        </w:rPr>
        <w:t>-</w:t>
      </w:r>
      <w:r w:rsidRPr="00910F2A">
        <w:rPr>
          <w:b w:val="0"/>
          <w:color w:val="auto"/>
        </w:rPr>
        <w:t xml:space="preserve">inch by 6-inch finish coat </w:t>
      </w:r>
      <w:r w:rsidR="006F7BEF" w:rsidRPr="00910F2A">
        <w:rPr>
          <w:b w:val="0"/>
          <w:color w:val="auto"/>
        </w:rPr>
        <w:t>samples</w:t>
      </w:r>
      <w:r w:rsidRPr="00910F2A">
        <w:rPr>
          <w:b w:val="0"/>
          <w:color w:val="auto"/>
        </w:rPr>
        <w:t xml:space="preserve"> per designers’ request</w:t>
      </w:r>
    </w:p>
    <w:p w14:paraId="33CFAD3C" w14:textId="08B606AE" w:rsidR="004207CE" w:rsidRPr="00910F2A" w:rsidRDefault="0073335D" w:rsidP="00AC76D2">
      <w:pPr>
        <w:pStyle w:val="Heading3"/>
        <w:numPr>
          <w:ilvl w:val="2"/>
          <w:numId w:val="3"/>
        </w:numPr>
        <w:spacing w:after="240"/>
        <w:ind w:left="1699"/>
        <w:rPr>
          <w:b w:val="0"/>
          <w:color w:val="auto"/>
        </w:rPr>
      </w:pPr>
      <w:r w:rsidRPr="00910F2A">
        <w:rPr>
          <w:b w:val="0"/>
          <w:color w:val="auto"/>
        </w:rPr>
        <w:t>Applicator’s</w:t>
      </w:r>
      <w:r w:rsidR="002F7011" w:rsidRPr="00910F2A">
        <w:rPr>
          <w:b w:val="0"/>
          <w:color w:val="auto"/>
        </w:rPr>
        <w:t xml:space="preserve"> </w:t>
      </w:r>
      <w:r w:rsidRPr="00910F2A">
        <w:rPr>
          <w:b w:val="0"/>
          <w:color w:val="auto"/>
        </w:rPr>
        <w:t xml:space="preserve">certificate </w:t>
      </w:r>
    </w:p>
    <w:p w14:paraId="41F483D6" w14:textId="250A4CD7" w:rsidR="004207CE" w:rsidRPr="00910F2A" w:rsidRDefault="009B3283" w:rsidP="00183899">
      <w:pPr>
        <w:pStyle w:val="Heading2"/>
        <w:spacing w:before="120" w:after="120"/>
        <w:ind w:left="979" w:hanging="475"/>
        <w:rPr>
          <w:b w:val="0"/>
          <w:bCs w:val="0"/>
          <w:color w:val="auto"/>
          <w:spacing w:val="0"/>
        </w:rPr>
      </w:pPr>
      <w:r w:rsidRPr="00910F2A">
        <w:rPr>
          <w:b w:val="0"/>
          <w:bCs w:val="0"/>
          <w:color w:val="auto"/>
          <w:spacing w:val="0"/>
        </w:rPr>
        <w:t>DESIGN CRITERIA</w:t>
      </w:r>
    </w:p>
    <w:p w14:paraId="324745F0" w14:textId="10CACD34" w:rsidR="004207CE" w:rsidRPr="00910F2A" w:rsidRDefault="009B3283" w:rsidP="00AC76D2">
      <w:pPr>
        <w:pStyle w:val="Heading3"/>
        <w:numPr>
          <w:ilvl w:val="2"/>
          <w:numId w:val="3"/>
        </w:numPr>
        <w:rPr>
          <w:b w:val="0"/>
          <w:color w:val="auto"/>
        </w:rPr>
      </w:pPr>
      <w:r w:rsidRPr="00910F2A">
        <w:rPr>
          <w:b w:val="0"/>
          <w:color w:val="auto"/>
        </w:rPr>
        <w:t>Structural</w:t>
      </w:r>
    </w:p>
    <w:p w14:paraId="325D6C91" w14:textId="38904286" w:rsidR="006E5D06" w:rsidRPr="00910F2A" w:rsidRDefault="009B3283" w:rsidP="006E5D06">
      <w:pPr>
        <w:pStyle w:val="Heading4"/>
        <w:numPr>
          <w:ilvl w:val="3"/>
          <w:numId w:val="1"/>
        </w:numPr>
        <w:rPr>
          <w:color w:val="auto"/>
        </w:rPr>
      </w:pPr>
      <w:r w:rsidRPr="00910F2A">
        <w:rPr>
          <w:color w:val="auto"/>
        </w:rPr>
        <w:t>Maximum deflection not to exceed L /</w:t>
      </w:r>
      <w:r w:rsidR="00FE1209" w:rsidRPr="00910F2A">
        <w:rPr>
          <w:color w:val="auto"/>
        </w:rPr>
        <w:t>240</w:t>
      </w:r>
      <w:r w:rsidRPr="00910F2A">
        <w:rPr>
          <w:color w:val="auto"/>
        </w:rPr>
        <w:t xml:space="preserve"> of the span under positive or negative design load.</w:t>
      </w:r>
    </w:p>
    <w:p w14:paraId="1154DBDC" w14:textId="232C192C" w:rsidR="00A1648F" w:rsidRPr="00910F2A" w:rsidRDefault="00A1648F" w:rsidP="006E5D06">
      <w:pPr>
        <w:pStyle w:val="Heading4"/>
        <w:numPr>
          <w:ilvl w:val="3"/>
          <w:numId w:val="1"/>
        </w:numPr>
        <w:rPr>
          <w:color w:val="auto"/>
        </w:rPr>
      </w:pPr>
      <w:r w:rsidRPr="00910F2A">
        <w:rPr>
          <w:color w:val="auto"/>
        </w:rPr>
        <w:t xml:space="preserve">See </w:t>
      </w:r>
      <w:r w:rsidR="000E76B7" w:rsidRPr="00910F2A">
        <w:rPr>
          <w:color w:val="auto"/>
        </w:rPr>
        <w:t>Evaluation</w:t>
      </w:r>
      <w:r w:rsidRPr="00910F2A">
        <w:rPr>
          <w:color w:val="auto"/>
        </w:rPr>
        <w:t xml:space="preserve"> report for Wind Load </w:t>
      </w:r>
      <w:r w:rsidR="000E76B7" w:rsidRPr="00910F2A">
        <w:rPr>
          <w:color w:val="auto"/>
        </w:rPr>
        <w:t>testing</w:t>
      </w:r>
      <w:r w:rsidR="00B417C3" w:rsidRPr="00910F2A">
        <w:rPr>
          <w:color w:val="auto"/>
        </w:rPr>
        <w:t>.</w:t>
      </w:r>
    </w:p>
    <w:p w14:paraId="3366A1D7" w14:textId="1AD8C664" w:rsidR="0027393C" w:rsidRPr="00910F2A" w:rsidRDefault="0027393C" w:rsidP="006E5D06">
      <w:pPr>
        <w:pStyle w:val="Heading4"/>
        <w:numPr>
          <w:ilvl w:val="3"/>
          <w:numId w:val="1"/>
        </w:numPr>
        <w:rPr>
          <w:color w:val="auto"/>
        </w:rPr>
      </w:pPr>
      <w:r w:rsidRPr="00910F2A">
        <w:rPr>
          <w:color w:val="auto"/>
        </w:rPr>
        <w:t xml:space="preserve">Wind Load Testing and Limitations: The </w:t>
      </w:r>
      <w:r w:rsidR="00166E1D" w:rsidRPr="00910F2A">
        <w:rPr>
          <w:color w:val="auto"/>
        </w:rPr>
        <w:t>Xterior Insulation Masonry Veneer System</w:t>
      </w:r>
      <w:r w:rsidRPr="00910F2A">
        <w:rPr>
          <w:color w:val="auto"/>
        </w:rPr>
        <w:t xml:space="preserve"> has been tested in accordance with the code required ASTM E330 on various framing and substrates to determine the resistance to pull-off.  Failure in an adhesively applied system</w:t>
      </w:r>
      <w:r w:rsidR="00B417C3" w:rsidRPr="00910F2A">
        <w:rPr>
          <w:color w:val="auto"/>
        </w:rPr>
        <w:t xml:space="preserve"> always occurs</w:t>
      </w:r>
      <w:r w:rsidRPr="00910F2A">
        <w:rPr>
          <w:color w:val="auto"/>
        </w:rPr>
        <w:t xml:space="preserve"> within the sheathing to framing connection</w:t>
      </w:r>
      <w:r w:rsidR="00546497" w:rsidRPr="00910F2A">
        <w:rPr>
          <w:color w:val="auto"/>
        </w:rPr>
        <w:t xml:space="preserve"> and not the adhesion of the system to the substrate</w:t>
      </w:r>
      <w:r w:rsidRPr="00910F2A">
        <w:rPr>
          <w:color w:val="auto"/>
        </w:rPr>
        <w:t xml:space="preserve">.  The </w:t>
      </w:r>
      <w:r w:rsidR="00E5525A" w:rsidRPr="00910F2A">
        <w:rPr>
          <w:color w:val="auto"/>
        </w:rPr>
        <w:t xml:space="preserve">framing/sheathing </w:t>
      </w:r>
      <w:r w:rsidRPr="00910F2A">
        <w:rPr>
          <w:color w:val="auto"/>
        </w:rPr>
        <w:t xml:space="preserve">wall design should be based upon the structure </w:t>
      </w:r>
      <w:r w:rsidR="00E5525A" w:rsidRPr="00910F2A">
        <w:rPr>
          <w:color w:val="auto"/>
        </w:rPr>
        <w:t xml:space="preserve">and engineered </w:t>
      </w:r>
      <w:r w:rsidRPr="00910F2A">
        <w:rPr>
          <w:color w:val="auto"/>
        </w:rPr>
        <w:t>with consideration of framing type, framing size, and sheathing attachment fastener spacin</w:t>
      </w:r>
      <w:r w:rsidR="00B05AB9" w:rsidRPr="00910F2A">
        <w:rPr>
          <w:color w:val="auto"/>
        </w:rPr>
        <w:t>g.</w:t>
      </w:r>
      <w:r w:rsidRPr="00910F2A">
        <w:rPr>
          <w:color w:val="auto"/>
        </w:rPr>
        <w:t xml:space="preserve">  </w:t>
      </w:r>
    </w:p>
    <w:p w14:paraId="6F231F24" w14:textId="0B651C44" w:rsidR="004207CE" w:rsidRPr="00910F2A" w:rsidRDefault="00546497" w:rsidP="00AC76D2">
      <w:pPr>
        <w:pStyle w:val="Heading3"/>
        <w:numPr>
          <w:ilvl w:val="2"/>
          <w:numId w:val="3"/>
        </w:numPr>
        <w:rPr>
          <w:b w:val="0"/>
          <w:color w:val="auto"/>
        </w:rPr>
      </w:pPr>
      <w:r w:rsidRPr="00910F2A">
        <w:rPr>
          <w:b w:val="0"/>
          <w:color w:val="auto"/>
        </w:rPr>
        <w:t>Moisture/air</w:t>
      </w:r>
      <w:r w:rsidR="009B3283" w:rsidRPr="00910F2A">
        <w:rPr>
          <w:b w:val="0"/>
          <w:color w:val="auto"/>
        </w:rPr>
        <w:t xml:space="preserve"> control</w:t>
      </w:r>
    </w:p>
    <w:p w14:paraId="316E8A3C" w14:textId="67F7DF6B" w:rsidR="004207CE" w:rsidRPr="00910F2A" w:rsidRDefault="009B3283" w:rsidP="0094395E">
      <w:pPr>
        <w:pStyle w:val="Heading4"/>
        <w:numPr>
          <w:ilvl w:val="0"/>
          <w:numId w:val="8"/>
        </w:numPr>
        <w:rPr>
          <w:color w:val="auto"/>
        </w:rPr>
      </w:pPr>
      <w:r w:rsidRPr="00910F2A">
        <w:rPr>
          <w:color w:val="auto"/>
        </w:rPr>
        <w:t>The exterior wall must be designed and installed to allow moisture to drain to the exterior in accordance with the International Building codes.</w:t>
      </w:r>
    </w:p>
    <w:p w14:paraId="78B9F7D6" w14:textId="4F942010" w:rsidR="004207CE" w:rsidRPr="00910F2A" w:rsidRDefault="009B3283" w:rsidP="0094395E">
      <w:pPr>
        <w:pStyle w:val="Heading4"/>
        <w:numPr>
          <w:ilvl w:val="0"/>
          <w:numId w:val="8"/>
        </w:numPr>
        <w:rPr>
          <w:color w:val="auto"/>
        </w:rPr>
      </w:pPr>
      <w:r w:rsidRPr="00910F2A">
        <w:rPr>
          <w:color w:val="auto"/>
        </w:rPr>
        <w:t>Do not use vapor retarders on the interior side of the wall. Using vapor retarders on the exterior is the decision of the designer.</w:t>
      </w:r>
    </w:p>
    <w:p w14:paraId="1165B6FE" w14:textId="0E730ABA" w:rsidR="004207CE" w:rsidRPr="00910F2A" w:rsidRDefault="009B3283" w:rsidP="0094395E">
      <w:pPr>
        <w:pStyle w:val="Heading4"/>
        <w:numPr>
          <w:ilvl w:val="0"/>
          <w:numId w:val="8"/>
        </w:numPr>
        <w:rPr>
          <w:color w:val="auto"/>
        </w:rPr>
      </w:pPr>
      <w:r w:rsidRPr="00910F2A">
        <w:rPr>
          <w:color w:val="auto"/>
        </w:rPr>
        <w:t>Design flashing to direct water to the exterior, including above window and door heads, window</w:t>
      </w:r>
      <w:r w:rsidR="00A454A7" w:rsidRPr="00910F2A">
        <w:rPr>
          <w:color w:val="auto"/>
        </w:rPr>
        <w:t>,</w:t>
      </w:r>
      <w:r w:rsidRPr="00910F2A">
        <w:rPr>
          <w:color w:val="auto"/>
        </w:rPr>
        <w:t xml:space="preserve"> and door sills, at roof/ wall intersections, decks, Floor lines, high to low wall intersections, at the base of the wall, and where required by code and in the project details.</w:t>
      </w:r>
    </w:p>
    <w:p w14:paraId="50D2E616" w14:textId="00A7741A" w:rsidR="000D4292" w:rsidRPr="00910F2A" w:rsidRDefault="00CF3350" w:rsidP="0094395E">
      <w:pPr>
        <w:pStyle w:val="Heading4"/>
        <w:numPr>
          <w:ilvl w:val="0"/>
          <w:numId w:val="8"/>
        </w:numPr>
        <w:rPr>
          <w:color w:val="auto"/>
        </w:rPr>
      </w:pPr>
      <w:r w:rsidRPr="00910F2A">
        <w:rPr>
          <w:color w:val="auto"/>
        </w:rPr>
        <w:t xml:space="preserve">When required design air leakage </w:t>
      </w:r>
      <w:r w:rsidR="00E80381" w:rsidRPr="00910F2A">
        <w:rPr>
          <w:color w:val="auto"/>
        </w:rPr>
        <w:t>continuity</w:t>
      </w:r>
      <w:r w:rsidRPr="00910F2A">
        <w:rPr>
          <w:color w:val="auto"/>
        </w:rPr>
        <w:t xml:space="preserve"> </w:t>
      </w:r>
      <w:r w:rsidR="00E80381" w:rsidRPr="00910F2A">
        <w:rPr>
          <w:color w:val="auto"/>
        </w:rPr>
        <w:t>transitions to other wall components, at all penetrations and wall connections.</w:t>
      </w:r>
    </w:p>
    <w:p w14:paraId="04F89205" w14:textId="7B58C60C" w:rsidR="0070796C" w:rsidRPr="00910F2A" w:rsidRDefault="0070796C" w:rsidP="00AC76D2">
      <w:pPr>
        <w:pStyle w:val="Heading3"/>
        <w:numPr>
          <w:ilvl w:val="2"/>
          <w:numId w:val="3"/>
        </w:numPr>
        <w:rPr>
          <w:b w:val="0"/>
          <w:color w:val="auto"/>
        </w:rPr>
      </w:pPr>
      <w:r w:rsidRPr="00910F2A">
        <w:rPr>
          <w:b w:val="0"/>
          <w:color w:val="auto"/>
        </w:rPr>
        <w:t xml:space="preserve">Fire Rated Assemblies / Non-combustible Assembly: Ensure that the assembly complies with an associated UL assembly, </w:t>
      </w:r>
      <w:r w:rsidR="00543A6C" w:rsidRPr="00910F2A">
        <w:rPr>
          <w:b w:val="0"/>
          <w:color w:val="auto"/>
        </w:rPr>
        <w:t>Fire-rated</w:t>
      </w:r>
      <w:r w:rsidRPr="00910F2A">
        <w:rPr>
          <w:b w:val="0"/>
          <w:color w:val="auto"/>
        </w:rPr>
        <w:t xml:space="preserve"> assembly, Non- combustible, NFPA 285 tested, or listed in the code compliance </w:t>
      </w:r>
      <w:proofErr w:type="gramStart"/>
      <w:r w:rsidRPr="00910F2A">
        <w:rPr>
          <w:b w:val="0"/>
          <w:color w:val="auto"/>
        </w:rPr>
        <w:t>report</w:t>
      </w:r>
      <w:proofErr w:type="gramEnd"/>
    </w:p>
    <w:p w14:paraId="460184D9" w14:textId="27D207BF" w:rsidR="0070796C" w:rsidRPr="00910F2A" w:rsidRDefault="0070796C" w:rsidP="00AC76D2">
      <w:pPr>
        <w:pStyle w:val="Heading3"/>
        <w:numPr>
          <w:ilvl w:val="2"/>
          <w:numId w:val="3"/>
        </w:numPr>
        <w:rPr>
          <w:b w:val="0"/>
          <w:color w:val="auto"/>
        </w:rPr>
      </w:pPr>
      <w:r w:rsidRPr="00910F2A">
        <w:rPr>
          <w:b w:val="0"/>
          <w:color w:val="auto"/>
        </w:rPr>
        <w:t>Expansion Joints</w:t>
      </w:r>
    </w:p>
    <w:p w14:paraId="05A12AD4" w14:textId="62B715F9" w:rsidR="0070796C" w:rsidRPr="00910F2A" w:rsidRDefault="005210EF" w:rsidP="0094395E">
      <w:pPr>
        <w:pStyle w:val="Heading4"/>
        <w:numPr>
          <w:ilvl w:val="0"/>
          <w:numId w:val="15"/>
        </w:numPr>
        <w:ind w:left="2430" w:hanging="730"/>
        <w:rPr>
          <w:color w:val="auto"/>
        </w:rPr>
      </w:pPr>
      <w:r w:rsidRPr="00910F2A">
        <w:rPr>
          <w:color w:val="auto"/>
        </w:rPr>
        <w:t>The placement of the expansion joints</w:t>
      </w:r>
      <w:r w:rsidR="0070796C" w:rsidRPr="00910F2A">
        <w:rPr>
          <w:color w:val="auto"/>
        </w:rPr>
        <w:t xml:space="preserve"> is not the responsibility of the contractor. Designer to show placement on the project drawings.</w:t>
      </w:r>
    </w:p>
    <w:p w14:paraId="12F4BBB1" w14:textId="52F04EF4" w:rsidR="0070796C" w:rsidRDefault="0070796C" w:rsidP="0070796C">
      <w:pPr>
        <w:pStyle w:val="Heading4"/>
        <w:ind w:left="2430" w:hanging="730"/>
        <w:rPr>
          <w:color w:val="auto"/>
        </w:rPr>
      </w:pPr>
      <w:r w:rsidRPr="00910F2A">
        <w:rPr>
          <w:color w:val="auto"/>
        </w:rPr>
        <w:t xml:space="preserve">Minimum ½ inch joints (or as per the designer) are required at Penetrations through the EIFS such as windows, doors, electrical, </w:t>
      </w:r>
      <w:r w:rsidR="0000440E" w:rsidRPr="00910F2A">
        <w:rPr>
          <w:color w:val="auto"/>
        </w:rPr>
        <w:t>mechanical.</w:t>
      </w:r>
    </w:p>
    <w:p w14:paraId="0BB324A0" w14:textId="77777777" w:rsidR="0000440E" w:rsidRPr="00910F2A" w:rsidRDefault="0000440E" w:rsidP="0000440E">
      <w:pPr>
        <w:pStyle w:val="Heading4"/>
        <w:numPr>
          <w:ilvl w:val="0"/>
          <w:numId w:val="0"/>
        </w:numPr>
        <w:ind w:left="2430"/>
        <w:rPr>
          <w:color w:val="auto"/>
        </w:rPr>
      </w:pPr>
    </w:p>
    <w:p w14:paraId="51D14360" w14:textId="5A01A105" w:rsidR="0070796C" w:rsidRPr="00910F2A" w:rsidRDefault="0070796C" w:rsidP="0070796C">
      <w:pPr>
        <w:pStyle w:val="Heading4"/>
        <w:ind w:left="2430" w:hanging="730"/>
        <w:rPr>
          <w:color w:val="auto"/>
        </w:rPr>
      </w:pPr>
      <w:r w:rsidRPr="00910F2A">
        <w:rPr>
          <w:color w:val="auto"/>
        </w:rPr>
        <w:lastRenderedPageBreak/>
        <w:t>Minimum ¾ inch joints (or as per the designer) are required at:</w:t>
      </w:r>
    </w:p>
    <w:p w14:paraId="64129E0D" w14:textId="77777777" w:rsidR="0070796C" w:rsidRPr="00910F2A" w:rsidRDefault="0070796C" w:rsidP="00D647E3">
      <w:pPr>
        <w:pStyle w:val="Heading5"/>
        <w:rPr>
          <w:color w:val="auto"/>
        </w:rPr>
      </w:pPr>
      <w:r w:rsidRPr="00910F2A">
        <w:rPr>
          <w:color w:val="auto"/>
        </w:rPr>
        <w:t>Building expansion joints</w:t>
      </w:r>
    </w:p>
    <w:p w14:paraId="3946534E" w14:textId="03E3625B" w:rsidR="0070796C" w:rsidRPr="00910F2A" w:rsidRDefault="0070796C" w:rsidP="00D647E3">
      <w:pPr>
        <w:pStyle w:val="Heading5"/>
        <w:rPr>
          <w:color w:val="auto"/>
        </w:rPr>
      </w:pPr>
      <w:r w:rsidRPr="00910F2A">
        <w:rPr>
          <w:color w:val="auto"/>
        </w:rPr>
        <w:t xml:space="preserve">Wood floor lines where deflection is </w:t>
      </w:r>
      <w:r w:rsidR="000B020D" w:rsidRPr="00910F2A">
        <w:rPr>
          <w:color w:val="auto"/>
        </w:rPr>
        <w:t>expected.</w:t>
      </w:r>
      <w:r w:rsidRPr="00910F2A">
        <w:rPr>
          <w:color w:val="auto"/>
        </w:rPr>
        <w:t xml:space="preserve"> </w:t>
      </w:r>
    </w:p>
    <w:p w14:paraId="59F6B778" w14:textId="77777777" w:rsidR="0070796C" w:rsidRPr="00910F2A" w:rsidRDefault="0070796C" w:rsidP="00D647E3">
      <w:pPr>
        <w:pStyle w:val="Heading5"/>
        <w:rPr>
          <w:color w:val="auto"/>
        </w:rPr>
      </w:pPr>
      <w:r w:rsidRPr="00910F2A">
        <w:rPr>
          <w:color w:val="auto"/>
        </w:rPr>
        <w:t>At dissimilar materials or dissimilar walls</w:t>
      </w:r>
    </w:p>
    <w:p w14:paraId="580326D2" w14:textId="77777777" w:rsidR="00017C3F" w:rsidRPr="00910F2A" w:rsidRDefault="0070796C" w:rsidP="00D6427F">
      <w:pPr>
        <w:pStyle w:val="Heading5"/>
        <w:rPr>
          <w:color w:val="auto"/>
        </w:rPr>
      </w:pPr>
      <w:r w:rsidRPr="00910F2A">
        <w:rPr>
          <w:color w:val="auto"/>
        </w:rPr>
        <w:t>Changes in building height</w:t>
      </w:r>
    </w:p>
    <w:p w14:paraId="58B2C312" w14:textId="77777777" w:rsidR="00017C3F" w:rsidRPr="00910F2A" w:rsidRDefault="00D6427F" w:rsidP="00017C3F">
      <w:pPr>
        <w:pStyle w:val="Heading5"/>
        <w:numPr>
          <w:ilvl w:val="3"/>
          <w:numId w:val="1"/>
        </w:numPr>
        <w:rPr>
          <w:color w:val="auto"/>
        </w:rPr>
      </w:pPr>
      <w:r w:rsidRPr="00910F2A">
        <w:t xml:space="preserve">Adhered veneer expansion joints </w:t>
      </w:r>
    </w:p>
    <w:p w14:paraId="01E49A53" w14:textId="1AAA968A" w:rsidR="00017C3F" w:rsidRPr="00910F2A" w:rsidRDefault="00E30C36" w:rsidP="00017C3F">
      <w:pPr>
        <w:pStyle w:val="Heading5"/>
        <w:rPr>
          <w:color w:val="auto"/>
        </w:rPr>
      </w:pPr>
      <w:r w:rsidRPr="00910F2A">
        <w:t xml:space="preserve">At assembly </w:t>
      </w:r>
      <w:r w:rsidR="00D6427F" w:rsidRPr="00910F2A">
        <w:t>expansion joints</w:t>
      </w:r>
    </w:p>
    <w:p w14:paraId="67C0A8CF" w14:textId="5AA3D442" w:rsidR="00017C3F" w:rsidRPr="00910F2A" w:rsidRDefault="00E30C36" w:rsidP="00017C3F">
      <w:pPr>
        <w:pStyle w:val="Heading5"/>
        <w:rPr>
          <w:color w:val="auto"/>
        </w:rPr>
      </w:pPr>
      <w:r w:rsidRPr="00910F2A">
        <w:t>I</w:t>
      </w:r>
      <w:r w:rsidR="00D6427F" w:rsidRPr="00910F2A">
        <w:t xml:space="preserve">nside corners. </w:t>
      </w:r>
    </w:p>
    <w:p w14:paraId="640788DC" w14:textId="77777777" w:rsidR="00017C3F" w:rsidRPr="00910F2A" w:rsidRDefault="00D6427F" w:rsidP="00017C3F">
      <w:pPr>
        <w:pStyle w:val="Heading5"/>
        <w:rPr>
          <w:color w:val="auto"/>
        </w:rPr>
      </w:pPr>
      <w:r w:rsidRPr="00910F2A">
        <w:t xml:space="preserve">Thin brick: Soft joints every 18 feet and per section </w:t>
      </w:r>
    </w:p>
    <w:p w14:paraId="2DEE5C36" w14:textId="4A7D71BE" w:rsidR="00017C3F" w:rsidRPr="00910F2A" w:rsidRDefault="00D6427F" w:rsidP="00017C3F">
      <w:pPr>
        <w:pStyle w:val="Heading5"/>
        <w:rPr>
          <w:color w:val="auto"/>
        </w:rPr>
      </w:pPr>
      <w:proofErr w:type="spellStart"/>
      <w:proofErr w:type="gramStart"/>
      <w:r w:rsidRPr="00910F2A">
        <w:t>Tile:</w:t>
      </w:r>
      <w:r w:rsidR="00FE1E02" w:rsidRPr="00910F2A">
        <w:t>per</w:t>
      </w:r>
      <w:proofErr w:type="spellEnd"/>
      <w:proofErr w:type="gramEnd"/>
      <w:r w:rsidR="00FE1E02" w:rsidRPr="00910F2A">
        <w:t xml:space="preserve"> TCNA</w:t>
      </w:r>
      <w:r w:rsidRPr="00910F2A">
        <w:t xml:space="preserve"> </w:t>
      </w:r>
    </w:p>
    <w:p w14:paraId="13E7CD5D" w14:textId="62535177" w:rsidR="00D6427F" w:rsidRPr="00910F2A" w:rsidRDefault="00D6427F" w:rsidP="00017C3F">
      <w:pPr>
        <w:pStyle w:val="Heading5"/>
        <w:rPr>
          <w:color w:val="auto"/>
        </w:rPr>
      </w:pPr>
      <w:r w:rsidRPr="00910F2A">
        <w:t xml:space="preserve">Manufactured stone </w:t>
      </w:r>
      <w:r w:rsidR="00FE1E02" w:rsidRPr="00910F2A">
        <w:t>m</w:t>
      </w:r>
      <w:r w:rsidRPr="00910F2A">
        <w:t>asonry veneer manufacturer’s recommendation</w:t>
      </w:r>
    </w:p>
    <w:p w14:paraId="07E805F1" w14:textId="381EE0C0" w:rsidR="0070796C" w:rsidRPr="00910F2A" w:rsidRDefault="0070796C" w:rsidP="00AC76D2">
      <w:pPr>
        <w:pStyle w:val="Heading3"/>
        <w:numPr>
          <w:ilvl w:val="2"/>
          <w:numId w:val="3"/>
        </w:numPr>
        <w:rPr>
          <w:b w:val="0"/>
          <w:color w:val="auto"/>
        </w:rPr>
      </w:pPr>
      <w:r w:rsidRPr="00910F2A">
        <w:rPr>
          <w:b w:val="0"/>
          <w:color w:val="auto"/>
        </w:rPr>
        <w:t>System Terminations</w:t>
      </w:r>
    </w:p>
    <w:p w14:paraId="6AB6530E" w14:textId="17B2C428" w:rsidR="0070796C" w:rsidRPr="00910F2A" w:rsidRDefault="0070796C" w:rsidP="0094395E">
      <w:pPr>
        <w:pStyle w:val="Heading4"/>
        <w:numPr>
          <w:ilvl w:val="0"/>
          <w:numId w:val="14"/>
        </w:numPr>
        <w:ind w:left="2430" w:hanging="730"/>
        <w:rPr>
          <w:color w:val="auto"/>
        </w:rPr>
      </w:pPr>
      <w:r w:rsidRPr="00910F2A">
        <w:rPr>
          <w:color w:val="auto"/>
        </w:rPr>
        <w:t>The System must be properly back-wrapped, prewrapped</w:t>
      </w:r>
      <w:r w:rsidR="00543A6C" w:rsidRPr="00910F2A">
        <w:rPr>
          <w:color w:val="auto"/>
        </w:rPr>
        <w:t>,</w:t>
      </w:r>
      <w:r w:rsidRPr="00910F2A">
        <w:rPr>
          <w:color w:val="auto"/>
        </w:rPr>
        <w:t xml:space="preserve"> or encased in approved vinyl trim accessories at all terminations. </w:t>
      </w:r>
    </w:p>
    <w:p w14:paraId="6F9D3EA3" w14:textId="4E172188" w:rsidR="0070796C" w:rsidRPr="00910F2A" w:rsidRDefault="0070796C" w:rsidP="0094395E">
      <w:pPr>
        <w:pStyle w:val="Heading4"/>
        <w:numPr>
          <w:ilvl w:val="0"/>
          <w:numId w:val="14"/>
        </w:numPr>
        <w:ind w:left="2430" w:hanging="730"/>
        <w:rPr>
          <w:color w:val="auto"/>
        </w:rPr>
      </w:pPr>
      <w:r w:rsidRPr="00910F2A">
        <w:rPr>
          <w:color w:val="auto"/>
        </w:rPr>
        <w:t xml:space="preserve">The System must be terminated above grade (generally 6 </w:t>
      </w:r>
      <w:r w:rsidR="00543A6C" w:rsidRPr="00910F2A">
        <w:rPr>
          <w:color w:val="auto"/>
        </w:rPr>
        <w:t>inches</w:t>
      </w:r>
      <w:r w:rsidRPr="00910F2A">
        <w:rPr>
          <w:color w:val="auto"/>
        </w:rPr>
        <w:t xml:space="preserve">) and finished grade per the applicable building code allowance. See System Details </w:t>
      </w:r>
    </w:p>
    <w:p w14:paraId="203848B9" w14:textId="17328D47" w:rsidR="004207CE" w:rsidRPr="00910F2A" w:rsidRDefault="009B3283" w:rsidP="00160791">
      <w:pPr>
        <w:pStyle w:val="Heading2"/>
        <w:spacing w:before="120" w:after="120"/>
        <w:ind w:left="979" w:hanging="475"/>
        <w:rPr>
          <w:b w:val="0"/>
          <w:bCs w:val="0"/>
          <w:color w:val="auto"/>
          <w:spacing w:val="0"/>
        </w:rPr>
      </w:pPr>
      <w:r w:rsidRPr="00910F2A">
        <w:rPr>
          <w:b w:val="0"/>
          <w:bCs w:val="0"/>
          <w:color w:val="auto"/>
          <w:spacing w:val="0"/>
        </w:rPr>
        <w:t>QUALITY ASSURANCE</w:t>
      </w:r>
    </w:p>
    <w:p w14:paraId="33B6E2E7" w14:textId="77777777" w:rsidR="00861E9D" w:rsidRPr="00910F2A" w:rsidRDefault="009B3283" w:rsidP="0094395E">
      <w:pPr>
        <w:pStyle w:val="Heading3"/>
        <w:numPr>
          <w:ilvl w:val="2"/>
          <w:numId w:val="20"/>
        </w:numPr>
        <w:rPr>
          <w:b w:val="0"/>
          <w:color w:val="auto"/>
        </w:rPr>
      </w:pPr>
      <w:r w:rsidRPr="00910F2A">
        <w:rPr>
          <w:b w:val="0"/>
          <w:color w:val="auto"/>
        </w:rPr>
        <w:t>Manufacturer</w:t>
      </w:r>
    </w:p>
    <w:p w14:paraId="498B712D" w14:textId="77777777" w:rsidR="00861E9D" w:rsidRPr="00910F2A" w:rsidRDefault="00861E9D" w:rsidP="0094395E">
      <w:pPr>
        <w:pStyle w:val="ListParagraph"/>
        <w:numPr>
          <w:ilvl w:val="3"/>
          <w:numId w:val="7"/>
        </w:numPr>
        <w:tabs>
          <w:tab w:val="left" w:pos="2419"/>
          <w:tab w:val="left" w:pos="2420"/>
        </w:tabs>
        <w:spacing w:before="13"/>
        <w:ind w:left="2419"/>
        <w:rPr>
          <w:sz w:val="24"/>
          <w:szCs w:val="24"/>
        </w:rPr>
      </w:pPr>
      <w:r w:rsidRPr="00910F2A">
        <w:rPr>
          <w:sz w:val="24"/>
          <w:szCs w:val="24"/>
        </w:rPr>
        <w:t xml:space="preserve">All system components must be manufactured by or approved by </w:t>
      </w:r>
      <w:proofErr w:type="gramStart"/>
      <w:r w:rsidRPr="00910F2A">
        <w:rPr>
          <w:sz w:val="24"/>
          <w:szCs w:val="24"/>
        </w:rPr>
        <w:t>FXI</w:t>
      </w:r>
      <w:proofErr w:type="gramEnd"/>
    </w:p>
    <w:p w14:paraId="0581B9DF" w14:textId="2C751CA9" w:rsidR="00861E9D" w:rsidRPr="00910F2A" w:rsidRDefault="00861E9D" w:rsidP="0094395E">
      <w:pPr>
        <w:pStyle w:val="ListParagraph"/>
        <w:numPr>
          <w:ilvl w:val="3"/>
          <w:numId w:val="7"/>
        </w:numPr>
        <w:tabs>
          <w:tab w:val="left" w:pos="2419"/>
          <w:tab w:val="left" w:pos="2420"/>
        </w:tabs>
        <w:spacing w:before="13"/>
        <w:ind w:left="2419"/>
        <w:rPr>
          <w:sz w:val="24"/>
          <w:szCs w:val="24"/>
        </w:rPr>
      </w:pPr>
      <w:r w:rsidRPr="00910F2A">
        <w:rPr>
          <w:sz w:val="24"/>
          <w:szCs w:val="24"/>
        </w:rPr>
        <w:t xml:space="preserve">Code compliant and listed System </w:t>
      </w:r>
    </w:p>
    <w:p w14:paraId="36B0CFA6" w14:textId="77777777" w:rsidR="00861E9D" w:rsidRPr="00910F2A" w:rsidRDefault="00861E9D" w:rsidP="0094395E">
      <w:pPr>
        <w:pStyle w:val="Heading3"/>
        <w:numPr>
          <w:ilvl w:val="2"/>
          <w:numId w:val="20"/>
        </w:numPr>
        <w:rPr>
          <w:b w:val="0"/>
          <w:color w:val="auto"/>
        </w:rPr>
      </w:pPr>
      <w:r w:rsidRPr="00910F2A">
        <w:rPr>
          <w:b w:val="0"/>
          <w:color w:val="auto"/>
        </w:rPr>
        <w:t>Applicator</w:t>
      </w:r>
    </w:p>
    <w:p w14:paraId="1018C67D" w14:textId="67B2CB53" w:rsidR="00861E9D" w:rsidRPr="00910F2A" w:rsidRDefault="00861E9D" w:rsidP="0094395E">
      <w:pPr>
        <w:pStyle w:val="Heading4"/>
        <w:numPr>
          <w:ilvl w:val="0"/>
          <w:numId w:val="31"/>
        </w:numPr>
        <w:ind w:left="2430" w:hanging="730"/>
        <w:rPr>
          <w:color w:val="auto"/>
        </w:rPr>
      </w:pPr>
      <w:r w:rsidRPr="00910F2A">
        <w:rPr>
          <w:color w:val="auto"/>
        </w:rPr>
        <w:t>Listed by FACADESXi Wall Systems. Licensed, insured</w:t>
      </w:r>
      <w:r w:rsidR="00543A6C" w:rsidRPr="00910F2A">
        <w:rPr>
          <w:color w:val="auto"/>
        </w:rPr>
        <w:t>,</w:t>
      </w:r>
      <w:r w:rsidRPr="00910F2A">
        <w:rPr>
          <w:color w:val="auto"/>
        </w:rPr>
        <w:t xml:space="preserve"> and engaged in </w:t>
      </w:r>
      <w:r w:rsidR="00543A6C" w:rsidRPr="00910F2A">
        <w:rPr>
          <w:color w:val="auto"/>
        </w:rPr>
        <w:t xml:space="preserve">the </w:t>
      </w:r>
      <w:r w:rsidRPr="00910F2A">
        <w:rPr>
          <w:color w:val="auto"/>
        </w:rPr>
        <w:t xml:space="preserve">application of </w:t>
      </w:r>
      <w:r w:rsidR="00180B0B" w:rsidRPr="00910F2A">
        <w:rPr>
          <w:color w:val="auto"/>
        </w:rPr>
        <w:t>insulated systems</w:t>
      </w:r>
      <w:r w:rsidRPr="00910F2A">
        <w:rPr>
          <w:color w:val="auto"/>
        </w:rPr>
        <w:t xml:space="preserve"> and coatings for a minimum of 3 years and have completed 3 projects </w:t>
      </w:r>
      <w:r w:rsidR="00750F47" w:rsidRPr="00910F2A">
        <w:rPr>
          <w:color w:val="auto"/>
        </w:rPr>
        <w:t>within</w:t>
      </w:r>
      <w:r w:rsidRPr="00910F2A">
        <w:rPr>
          <w:color w:val="auto"/>
        </w:rPr>
        <w:t xml:space="preserve"> the same scope of work. </w:t>
      </w:r>
    </w:p>
    <w:p w14:paraId="21835CF7" w14:textId="4A4E6FDB" w:rsidR="00861E9D" w:rsidRPr="00910F2A" w:rsidRDefault="00861E9D" w:rsidP="0094395E">
      <w:pPr>
        <w:pStyle w:val="Heading4"/>
        <w:numPr>
          <w:ilvl w:val="0"/>
          <w:numId w:val="31"/>
        </w:numPr>
        <w:ind w:left="2419" w:hanging="720"/>
        <w:rPr>
          <w:color w:val="auto"/>
        </w:rPr>
      </w:pPr>
      <w:r w:rsidRPr="00910F2A">
        <w:rPr>
          <w:color w:val="auto"/>
        </w:rPr>
        <w:t xml:space="preserve">Employ mechanics who are skilled and experienced in </w:t>
      </w:r>
      <w:r w:rsidR="00180B0B" w:rsidRPr="00910F2A">
        <w:rPr>
          <w:color w:val="auto"/>
        </w:rPr>
        <w:t xml:space="preserve">insulated systems </w:t>
      </w:r>
      <w:r w:rsidRPr="00910F2A">
        <w:rPr>
          <w:color w:val="auto"/>
        </w:rPr>
        <w:t xml:space="preserve">applications and knowledgeable in the FACADESXi </w:t>
      </w:r>
      <w:r w:rsidR="00166E1D" w:rsidRPr="00910F2A">
        <w:rPr>
          <w:color w:val="auto"/>
        </w:rPr>
        <w:t>Xterior Insulation Masonry Veneer System</w:t>
      </w:r>
      <w:r w:rsidRPr="00910F2A">
        <w:rPr>
          <w:color w:val="auto"/>
        </w:rPr>
        <w:t>.</w:t>
      </w:r>
    </w:p>
    <w:p w14:paraId="5F709298" w14:textId="63B739C1" w:rsidR="000D4292" w:rsidRPr="00910F2A" w:rsidRDefault="00861E9D" w:rsidP="0094395E">
      <w:pPr>
        <w:pStyle w:val="Heading4"/>
        <w:numPr>
          <w:ilvl w:val="0"/>
          <w:numId w:val="31"/>
        </w:numPr>
        <w:ind w:left="2419" w:hanging="720"/>
        <w:rPr>
          <w:color w:val="auto"/>
        </w:rPr>
      </w:pPr>
      <w:r w:rsidRPr="00910F2A">
        <w:rPr>
          <w:color w:val="auto"/>
        </w:rPr>
        <w:t xml:space="preserve">Submit a current </w:t>
      </w:r>
      <w:bookmarkStart w:id="1" w:name="_Hlk32311774"/>
      <w:r w:rsidRPr="00910F2A">
        <w:rPr>
          <w:color w:val="auto"/>
        </w:rPr>
        <w:t>copy of the manufacturer’s Contractor Certificate for the system specified</w:t>
      </w:r>
      <w:bookmarkEnd w:id="1"/>
      <w:r w:rsidRPr="00910F2A">
        <w:rPr>
          <w:color w:val="auto"/>
        </w:rPr>
        <w:t xml:space="preserve"> </w:t>
      </w:r>
      <w:r w:rsidR="000D4292" w:rsidRPr="00910F2A">
        <w:rPr>
          <w:color w:val="auto"/>
        </w:rPr>
        <w:t>in</w:t>
      </w:r>
      <w:r w:rsidRPr="00910F2A">
        <w:rPr>
          <w:color w:val="auto"/>
        </w:rPr>
        <w:t xml:space="preserve"> </w:t>
      </w:r>
    </w:p>
    <w:p w14:paraId="24502E1A" w14:textId="77777777" w:rsidR="000D4292" w:rsidRPr="00910F2A" w:rsidRDefault="00861E9D" w:rsidP="0094395E">
      <w:pPr>
        <w:pStyle w:val="Heading4"/>
        <w:numPr>
          <w:ilvl w:val="0"/>
          <w:numId w:val="31"/>
        </w:numPr>
        <w:ind w:left="2419" w:hanging="720"/>
        <w:rPr>
          <w:color w:val="auto"/>
        </w:rPr>
      </w:pPr>
      <w:r w:rsidRPr="00910F2A">
        <w:rPr>
          <w:color w:val="auto"/>
        </w:rPr>
        <w:t xml:space="preserve">EPS Board molder must be listed by an approved listing </w:t>
      </w:r>
      <w:proofErr w:type="gramStart"/>
      <w:r w:rsidRPr="00910F2A">
        <w:rPr>
          <w:color w:val="auto"/>
        </w:rPr>
        <w:t>agency</w:t>
      </w:r>
      <w:proofErr w:type="gramEnd"/>
    </w:p>
    <w:p w14:paraId="38DD70A8" w14:textId="4CEAF77A" w:rsidR="00861E9D" w:rsidRPr="00910F2A" w:rsidRDefault="00543A6C" w:rsidP="0094395E">
      <w:pPr>
        <w:pStyle w:val="Heading3"/>
        <w:numPr>
          <w:ilvl w:val="2"/>
          <w:numId w:val="20"/>
        </w:numPr>
        <w:rPr>
          <w:b w:val="0"/>
          <w:color w:val="auto"/>
        </w:rPr>
      </w:pPr>
      <w:r w:rsidRPr="00910F2A">
        <w:rPr>
          <w:b w:val="0"/>
          <w:color w:val="auto"/>
        </w:rPr>
        <w:t>Mock-Ups</w:t>
      </w:r>
    </w:p>
    <w:p w14:paraId="3C5E52D5" w14:textId="0A635734" w:rsidR="00861E9D" w:rsidRPr="00910F2A" w:rsidRDefault="00861E9D" w:rsidP="0094395E">
      <w:pPr>
        <w:pStyle w:val="Heading4"/>
        <w:numPr>
          <w:ilvl w:val="0"/>
          <w:numId w:val="27"/>
        </w:numPr>
        <w:ind w:left="2430" w:hanging="730"/>
        <w:rPr>
          <w:color w:val="auto"/>
        </w:rPr>
      </w:pPr>
      <w:r w:rsidRPr="00910F2A">
        <w:rPr>
          <w:color w:val="auto"/>
        </w:rPr>
        <w:t>Construct one sample panel</w:t>
      </w:r>
      <w:r w:rsidRPr="00910F2A">
        <w:rPr>
          <w:rFonts w:ascii="Arial"/>
          <w:color w:val="auto"/>
        </w:rPr>
        <w:t xml:space="preserve">&lt;SIZE&gt; </w:t>
      </w:r>
      <w:r w:rsidRPr="00910F2A">
        <w:rPr>
          <w:color w:val="auto"/>
        </w:rPr>
        <w:t xml:space="preserve">in the field for each color and texture, using the same methods to be used in the actual construction. Maintain on </w:t>
      </w:r>
      <w:r w:rsidR="00543A6C" w:rsidRPr="00910F2A">
        <w:rPr>
          <w:color w:val="auto"/>
        </w:rPr>
        <w:t>Jobsite</w:t>
      </w:r>
      <w:r w:rsidRPr="00910F2A">
        <w:rPr>
          <w:color w:val="auto"/>
        </w:rPr>
        <w:t xml:space="preserve">. </w:t>
      </w:r>
    </w:p>
    <w:p w14:paraId="71C043CF" w14:textId="1A296EA6" w:rsidR="00861E9D" w:rsidRPr="00910F2A" w:rsidRDefault="00861E9D" w:rsidP="005A0019">
      <w:pPr>
        <w:pStyle w:val="Heading3"/>
        <w:spacing w:before="120" w:after="120"/>
        <w:ind w:left="1699"/>
        <w:rPr>
          <w:b w:val="0"/>
          <w:color w:val="auto"/>
        </w:rPr>
      </w:pPr>
      <w:r w:rsidRPr="00910F2A">
        <w:rPr>
          <w:b w:val="0"/>
          <w:color w:val="auto"/>
        </w:rPr>
        <w:t>Inspections: F</w:t>
      </w:r>
      <w:r w:rsidR="00861DE5" w:rsidRPr="00910F2A">
        <w:rPr>
          <w:b w:val="0"/>
          <w:color w:val="auto"/>
        </w:rPr>
        <w:t>ACADESX</w:t>
      </w:r>
      <w:r w:rsidRPr="00910F2A">
        <w:rPr>
          <w:b w:val="0"/>
          <w:color w:val="auto"/>
        </w:rPr>
        <w:t xml:space="preserve">i is not responsible for </w:t>
      </w:r>
      <w:r w:rsidR="00543A6C" w:rsidRPr="00910F2A">
        <w:rPr>
          <w:b w:val="0"/>
          <w:color w:val="auto"/>
        </w:rPr>
        <w:t>Third-Party</w:t>
      </w:r>
      <w:r w:rsidRPr="00910F2A">
        <w:rPr>
          <w:b w:val="0"/>
          <w:color w:val="auto"/>
        </w:rPr>
        <w:t xml:space="preserve"> inspections, if inspections are required, the owner must engage a third-party inspector.</w:t>
      </w:r>
    </w:p>
    <w:p w14:paraId="11F7AB9B" w14:textId="0962A6FA" w:rsidR="004207CE" w:rsidRPr="00910F2A" w:rsidRDefault="009B3283" w:rsidP="00180B0B">
      <w:pPr>
        <w:pStyle w:val="Heading2"/>
        <w:ind w:left="990"/>
        <w:rPr>
          <w:b w:val="0"/>
          <w:bCs w:val="0"/>
          <w:color w:val="auto"/>
        </w:rPr>
      </w:pPr>
      <w:r w:rsidRPr="00910F2A">
        <w:rPr>
          <w:b w:val="0"/>
          <w:bCs w:val="0"/>
          <w:color w:val="auto"/>
        </w:rPr>
        <w:t>PERFORMANCE CRITERIA</w:t>
      </w:r>
    </w:p>
    <w:p w14:paraId="4FF3C612" w14:textId="42985E41" w:rsidR="00387502" w:rsidRPr="00910F2A" w:rsidRDefault="00EB0FAA" w:rsidP="0094395E">
      <w:pPr>
        <w:pStyle w:val="Heading3"/>
        <w:numPr>
          <w:ilvl w:val="2"/>
          <w:numId w:val="16"/>
        </w:numPr>
        <w:rPr>
          <w:b w:val="0"/>
          <w:color w:val="auto"/>
        </w:rPr>
      </w:pPr>
      <w:r w:rsidRPr="00910F2A">
        <w:rPr>
          <w:b w:val="0"/>
          <w:color w:val="auto"/>
        </w:rPr>
        <w:t>Water &amp; Air Barrier Coating</w:t>
      </w:r>
    </w:p>
    <w:tbl>
      <w:tblPr>
        <w:tblW w:w="945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397"/>
        <w:gridCol w:w="3150"/>
        <w:gridCol w:w="2520"/>
      </w:tblGrid>
      <w:tr w:rsidR="006C00B6" w:rsidRPr="00910F2A" w14:paraId="0A0DC2B2" w14:textId="77777777" w:rsidTr="008C02DF">
        <w:trPr>
          <w:trHeight w:val="167"/>
        </w:trPr>
        <w:tc>
          <w:tcPr>
            <w:tcW w:w="2383" w:type="dxa"/>
            <w:shd w:val="clear" w:color="auto" w:fill="B8CCE4" w:themeFill="accent1" w:themeFillTint="66"/>
          </w:tcPr>
          <w:p w14:paraId="13C86CD7" w14:textId="77777777" w:rsidR="00A2001D" w:rsidRPr="00910F2A" w:rsidRDefault="00A2001D" w:rsidP="00E051AD">
            <w:pPr>
              <w:adjustRightInd w:val="0"/>
              <w:outlineLvl w:val="0"/>
              <w:rPr>
                <w:rFonts w:cs="Arial"/>
              </w:rPr>
            </w:pPr>
            <w:r w:rsidRPr="00910F2A">
              <w:rPr>
                <w:rFonts w:cs="Arial"/>
              </w:rPr>
              <w:t>TEST</w:t>
            </w:r>
          </w:p>
        </w:tc>
        <w:tc>
          <w:tcPr>
            <w:tcW w:w="1397" w:type="dxa"/>
            <w:shd w:val="clear" w:color="auto" w:fill="B8CCE4" w:themeFill="accent1" w:themeFillTint="66"/>
          </w:tcPr>
          <w:p w14:paraId="0B043CB7" w14:textId="77777777" w:rsidR="00A2001D" w:rsidRPr="00910F2A" w:rsidRDefault="00A2001D" w:rsidP="00E051AD">
            <w:pPr>
              <w:adjustRightInd w:val="0"/>
              <w:outlineLvl w:val="0"/>
              <w:rPr>
                <w:rFonts w:cs="Arial"/>
              </w:rPr>
            </w:pPr>
            <w:r w:rsidRPr="00910F2A">
              <w:rPr>
                <w:rFonts w:cs="Arial"/>
              </w:rPr>
              <w:t>METHOD</w:t>
            </w:r>
          </w:p>
        </w:tc>
        <w:tc>
          <w:tcPr>
            <w:tcW w:w="3150" w:type="dxa"/>
            <w:shd w:val="clear" w:color="auto" w:fill="B8CCE4" w:themeFill="accent1" w:themeFillTint="66"/>
          </w:tcPr>
          <w:p w14:paraId="3C99EC55" w14:textId="77777777" w:rsidR="00A2001D" w:rsidRPr="00910F2A" w:rsidRDefault="00A2001D" w:rsidP="00E051AD">
            <w:pPr>
              <w:adjustRightInd w:val="0"/>
              <w:outlineLvl w:val="0"/>
              <w:rPr>
                <w:rFonts w:cs="Arial"/>
              </w:rPr>
            </w:pPr>
            <w:r w:rsidRPr="00910F2A">
              <w:rPr>
                <w:rFonts w:cs="Arial"/>
              </w:rPr>
              <w:t>CRITERIA</w:t>
            </w:r>
          </w:p>
        </w:tc>
        <w:tc>
          <w:tcPr>
            <w:tcW w:w="2520" w:type="dxa"/>
            <w:shd w:val="clear" w:color="auto" w:fill="B8CCE4" w:themeFill="accent1" w:themeFillTint="66"/>
          </w:tcPr>
          <w:p w14:paraId="780C4707" w14:textId="77777777" w:rsidR="00A2001D" w:rsidRPr="00910F2A" w:rsidRDefault="00A2001D" w:rsidP="00E051AD">
            <w:pPr>
              <w:adjustRightInd w:val="0"/>
              <w:outlineLvl w:val="0"/>
              <w:rPr>
                <w:rFonts w:cs="Arial"/>
              </w:rPr>
            </w:pPr>
            <w:r w:rsidRPr="00910F2A">
              <w:rPr>
                <w:rFonts w:cs="Arial"/>
              </w:rPr>
              <w:t>RESULTS</w:t>
            </w:r>
          </w:p>
        </w:tc>
      </w:tr>
      <w:tr w:rsidR="006C00B6" w:rsidRPr="00910F2A" w14:paraId="27B8E44F" w14:textId="77777777" w:rsidTr="008C02DF">
        <w:trPr>
          <w:trHeight w:val="167"/>
        </w:trPr>
        <w:tc>
          <w:tcPr>
            <w:tcW w:w="2383" w:type="dxa"/>
            <w:shd w:val="clear" w:color="auto" w:fill="auto"/>
          </w:tcPr>
          <w:p w14:paraId="4CF2D08C" w14:textId="192B7188" w:rsidR="00A2001D" w:rsidRPr="00910F2A" w:rsidRDefault="00A2001D" w:rsidP="00E051AD">
            <w:pPr>
              <w:adjustRightInd w:val="0"/>
              <w:outlineLvl w:val="0"/>
              <w:rPr>
                <w:rFonts w:cs="Arial"/>
              </w:rPr>
            </w:pPr>
            <w:r w:rsidRPr="00910F2A">
              <w:rPr>
                <w:rFonts w:cs="Arial"/>
              </w:rPr>
              <w:t xml:space="preserve">Water-resistive barrier coatings </w:t>
            </w:r>
          </w:p>
        </w:tc>
        <w:tc>
          <w:tcPr>
            <w:tcW w:w="1397" w:type="dxa"/>
            <w:shd w:val="clear" w:color="auto" w:fill="auto"/>
          </w:tcPr>
          <w:p w14:paraId="1A37794E" w14:textId="77777777" w:rsidR="00A2001D" w:rsidRPr="00910F2A" w:rsidRDefault="00A2001D" w:rsidP="00E051AD">
            <w:pPr>
              <w:adjustRightInd w:val="0"/>
              <w:outlineLvl w:val="0"/>
              <w:rPr>
                <w:rFonts w:cs="Arial"/>
              </w:rPr>
            </w:pPr>
            <w:r w:rsidRPr="00910F2A">
              <w:rPr>
                <w:rFonts w:cs="Arial"/>
              </w:rPr>
              <w:t>ASTM E2570</w:t>
            </w:r>
          </w:p>
        </w:tc>
        <w:tc>
          <w:tcPr>
            <w:tcW w:w="3150" w:type="dxa"/>
            <w:shd w:val="clear" w:color="auto" w:fill="auto"/>
          </w:tcPr>
          <w:p w14:paraId="5D357522" w14:textId="77777777" w:rsidR="00A2001D" w:rsidRPr="00910F2A" w:rsidRDefault="00A2001D" w:rsidP="00E051AD">
            <w:pPr>
              <w:adjustRightInd w:val="0"/>
              <w:outlineLvl w:val="0"/>
              <w:rPr>
                <w:rFonts w:cs="Arial"/>
              </w:rPr>
            </w:pPr>
            <w:r w:rsidRPr="00910F2A">
              <w:rPr>
                <w:rFonts w:cs="Arial"/>
              </w:rPr>
              <w:t>International Building Code</w:t>
            </w:r>
          </w:p>
          <w:p w14:paraId="66DB8459" w14:textId="77777777" w:rsidR="00A2001D" w:rsidRPr="00910F2A" w:rsidRDefault="00A2001D" w:rsidP="00E051AD">
            <w:pPr>
              <w:adjustRightInd w:val="0"/>
              <w:outlineLvl w:val="0"/>
              <w:rPr>
                <w:rFonts w:cs="Arial"/>
              </w:rPr>
            </w:pPr>
            <w:r w:rsidRPr="00910F2A">
              <w:rPr>
                <w:rFonts w:cs="Arial"/>
              </w:rPr>
              <w:t>International Residential Code</w:t>
            </w:r>
          </w:p>
        </w:tc>
        <w:tc>
          <w:tcPr>
            <w:tcW w:w="2520" w:type="dxa"/>
            <w:shd w:val="clear" w:color="auto" w:fill="auto"/>
          </w:tcPr>
          <w:p w14:paraId="0E7132DC" w14:textId="77777777" w:rsidR="00A2001D" w:rsidRPr="00910F2A" w:rsidRDefault="00A2001D" w:rsidP="00E051AD">
            <w:pPr>
              <w:adjustRightInd w:val="0"/>
              <w:outlineLvl w:val="0"/>
              <w:rPr>
                <w:rFonts w:cs="Arial"/>
              </w:rPr>
            </w:pPr>
            <w:r w:rsidRPr="00910F2A">
              <w:rPr>
                <w:rFonts w:cs="Arial"/>
              </w:rPr>
              <w:t>Meets all performance requirements</w:t>
            </w:r>
          </w:p>
        </w:tc>
      </w:tr>
      <w:tr w:rsidR="006C00B6" w:rsidRPr="00910F2A" w14:paraId="1C960B6F" w14:textId="77777777" w:rsidTr="008C02DF">
        <w:trPr>
          <w:trHeight w:val="345"/>
        </w:trPr>
        <w:tc>
          <w:tcPr>
            <w:tcW w:w="2383" w:type="dxa"/>
            <w:shd w:val="clear" w:color="auto" w:fill="auto"/>
          </w:tcPr>
          <w:p w14:paraId="43DABE3C" w14:textId="04E17F33" w:rsidR="00A2001D" w:rsidRPr="00910F2A" w:rsidRDefault="00A2001D" w:rsidP="00E051AD">
            <w:pPr>
              <w:adjustRightInd w:val="0"/>
              <w:outlineLvl w:val="0"/>
              <w:rPr>
                <w:rFonts w:cs="Arial"/>
              </w:rPr>
            </w:pPr>
            <w:r w:rsidRPr="00910F2A">
              <w:rPr>
                <w:rFonts w:cs="Arial"/>
              </w:rPr>
              <w:t xml:space="preserve">Durability: Structural / Racking/ Restrained Environmental </w:t>
            </w:r>
          </w:p>
        </w:tc>
        <w:tc>
          <w:tcPr>
            <w:tcW w:w="1397" w:type="dxa"/>
            <w:shd w:val="clear" w:color="auto" w:fill="auto"/>
          </w:tcPr>
          <w:p w14:paraId="39C0D70B" w14:textId="77777777" w:rsidR="00A2001D" w:rsidRPr="00910F2A" w:rsidRDefault="00A2001D" w:rsidP="00E051AD">
            <w:pPr>
              <w:adjustRightInd w:val="0"/>
              <w:outlineLvl w:val="0"/>
              <w:rPr>
                <w:rFonts w:cs="Arial"/>
              </w:rPr>
            </w:pPr>
            <w:r w:rsidRPr="00910F2A">
              <w:rPr>
                <w:rFonts w:cs="Arial"/>
              </w:rPr>
              <w:t xml:space="preserve">ASTM E1233 </w:t>
            </w:r>
          </w:p>
          <w:p w14:paraId="36069345" w14:textId="77777777" w:rsidR="00A2001D" w:rsidRPr="00910F2A" w:rsidRDefault="00A2001D" w:rsidP="00E051AD">
            <w:pPr>
              <w:adjustRightInd w:val="0"/>
              <w:outlineLvl w:val="0"/>
              <w:rPr>
                <w:rFonts w:cs="Arial"/>
              </w:rPr>
            </w:pPr>
            <w:r w:rsidRPr="00910F2A">
              <w:rPr>
                <w:rFonts w:cs="Arial"/>
              </w:rPr>
              <w:t>ASTM E72</w:t>
            </w:r>
          </w:p>
          <w:p w14:paraId="354C827A" w14:textId="77777777" w:rsidR="00A2001D" w:rsidRPr="00910F2A" w:rsidRDefault="00A2001D" w:rsidP="00E051AD">
            <w:pPr>
              <w:adjustRightInd w:val="0"/>
              <w:outlineLvl w:val="0"/>
              <w:rPr>
                <w:rFonts w:cs="Arial"/>
              </w:rPr>
            </w:pPr>
            <w:r w:rsidRPr="00910F2A">
              <w:rPr>
                <w:rFonts w:cs="Arial"/>
              </w:rPr>
              <w:t>ASTM E331</w:t>
            </w:r>
          </w:p>
        </w:tc>
        <w:tc>
          <w:tcPr>
            <w:tcW w:w="3150" w:type="dxa"/>
            <w:shd w:val="clear" w:color="auto" w:fill="auto"/>
          </w:tcPr>
          <w:p w14:paraId="1C4FD925" w14:textId="01EDBC69" w:rsidR="00A2001D" w:rsidRPr="00910F2A" w:rsidRDefault="00A2001D" w:rsidP="00E051AD">
            <w:pPr>
              <w:adjustRightInd w:val="0"/>
              <w:outlineLvl w:val="0"/>
              <w:rPr>
                <w:rFonts w:cs="Arial"/>
              </w:rPr>
            </w:pPr>
            <w:r w:rsidRPr="00910F2A">
              <w:rPr>
                <w:rFonts w:cs="Arial"/>
              </w:rPr>
              <w:t xml:space="preserve">No water penetration after 15 min @ 137 Pa (2.86 </w:t>
            </w:r>
            <w:proofErr w:type="spellStart"/>
            <w:r w:rsidRPr="00910F2A">
              <w:rPr>
                <w:rFonts w:cs="Arial"/>
              </w:rPr>
              <w:t>psf</w:t>
            </w:r>
            <w:proofErr w:type="spellEnd"/>
            <w:r w:rsidRPr="00910F2A">
              <w:rPr>
                <w:rFonts w:cs="Arial"/>
              </w:rPr>
              <w:t>)</w:t>
            </w:r>
          </w:p>
        </w:tc>
        <w:tc>
          <w:tcPr>
            <w:tcW w:w="2520" w:type="dxa"/>
            <w:shd w:val="clear" w:color="auto" w:fill="auto"/>
          </w:tcPr>
          <w:p w14:paraId="3E4A0F92" w14:textId="77777777" w:rsidR="00A2001D" w:rsidRPr="00910F2A" w:rsidRDefault="00A2001D" w:rsidP="00E051AD">
            <w:pPr>
              <w:adjustRightInd w:val="0"/>
              <w:outlineLvl w:val="0"/>
              <w:rPr>
                <w:rFonts w:cs="Arial"/>
              </w:rPr>
            </w:pPr>
            <w:r w:rsidRPr="00910F2A">
              <w:rPr>
                <w:rFonts w:cs="Arial"/>
              </w:rPr>
              <w:t>Pass - gypsum sheathing</w:t>
            </w:r>
          </w:p>
          <w:p w14:paraId="6613B1BA" w14:textId="36721B55" w:rsidR="00A2001D" w:rsidRPr="00910F2A" w:rsidRDefault="00A2001D" w:rsidP="00E051AD">
            <w:pPr>
              <w:adjustRightInd w:val="0"/>
              <w:outlineLvl w:val="0"/>
              <w:rPr>
                <w:rFonts w:cs="Arial"/>
              </w:rPr>
            </w:pPr>
            <w:r w:rsidRPr="00910F2A">
              <w:rPr>
                <w:rFonts w:cs="Arial"/>
              </w:rPr>
              <w:t xml:space="preserve">No water penetration after 90 min @ 299 Pa (6.24 </w:t>
            </w:r>
            <w:proofErr w:type="spellStart"/>
            <w:r w:rsidRPr="00910F2A">
              <w:rPr>
                <w:rFonts w:cs="Arial"/>
              </w:rPr>
              <w:t>psf</w:t>
            </w:r>
            <w:proofErr w:type="spellEnd"/>
            <w:r w:rsidRPr="00910F2A">
              <w:rPr>
                <w:rFonts w:cs="Arial"/>
              </w:rPr>
              <w:t xml:space="preserve">) </w:t>
            </w:r>
          </w:p>
        </w:tc>
      </w:tr>
      <w:tr w:rsidR="006C00B6" w:rsidRPr="00910F2A" w14:paraId="12AA42DA" w14:textId="77777777" w:rsidTr="008C02DF">
        <w:trPr>
          <w:trHeight w:val="674"/>
        </w:trPr>
        <w:tc>
          <w:tcPr>
            <w:tcW w:w="2383" w:type="dxa"/>
            <w:shd w:val="clear" w:color="auto" w:fill="auto"/>
          </w:tcPr>
          <w:p w14:paraId="43415327" w14:textId="77777777" w:rsidR="00A2001D" w:rsidRPr="00910F2A" w:rsidRDefault="00A2001D" w:rsidP="00E051AD">
            <w:pPr>
              <w:adjustRightInd w:val="0"/>
              <w:outlineLvl w:val="0"/>
              <w:rPr>
                <w:rFonts w:cs="Arial"/>
              </w:rPr>
            </w:pPr>
            <w:r w:rsidRPr="00910F2A">
              <w:rPr>
                <w:rFonts w:cs="Arial"/>
              </w:rPr>
              <w:t>Freeze-Thaw</w:t>
            </w:r>
          </w:p>
        </w:tc>
        <w:tc>
          <w:tcPr>
            <w:tcW w:w="1397" w:type="dxa"/>
            <w:shd w:val="clear" w:color="auto" w:fill="auto"/>
          </w:tcPr>
          <w:p w14:paraId="3C1FD0FD" w14:textId="77777777" w:rsidR="00A2001D" w:rsidRPr="00910F2A" w:rsidRDefault="00A2001D" w:rsidP="00E051AD">
            <w:pPr>
              <w:adjustRightInd w:val="0"/>
              <w:outlineLvl w:val="0"/>
              <w:rPr>
                <w:rFonts w:cs="Arial"/>
              </w:rPr>
            </w:pPr>
            <w:r w:rsidRPr="00910F2A">
              <w:rPr>
                <w:rFonts w:cs="Arial"/>
              </w:rPr>
              <w:t>ASTM E2485 (Method B)</w:t>
            </w:r>
          </w:p>
        </w:tc>
        <w:tc>
          <w:tcPr>
            <w:tcW w:w="3150" w:type="dxa"/>
            <w:shd w:val="clear" w:color="auto" w:fill="auto"/>
          </w:tcPr>
          <w:p w14:paraId="2BA1613D" w14:textId="77777777" w:rsidR="00A2001D" w:rsidRPr="00910F2A" w:rsidRDefault="00A2001D" w:rsidP="00E051AD">
            <w:pPr>
              <w:adjustRightInd w:val="0"/>
              <w:outlineLvl w:val="0"/>
              <w:rPr>
                <w:rFonts w:cs="Arial"/>
              </w:rPr>
            </w:pPr>
            <w:r w:rsidRPr="00910F2A">
              <w:rPr>
                <w:rFonts w:cs="Arial"/>
              </w:rPr>
              <w:t>ASTM E2570/AC 212</w:t>
            </w:r>
          </w:p>
          <w:p w14:paraId="691C2724" w14:textId="77777777" w:rsidR="00A2001D" w:rsidRPr="00910F2A" w:rsidRDefault="00A2001D" w:rsidP="00E051AD">
            <w:pPr>
              <w:adjustRightInd w:val="0"/>
              <w:outlineLvl w:val="0"/>
              <w:rPr>
                <w:rFonts w:cs="Arial"/>
              </w:rPr>
            </w:pPr>
            <w:r w:rsidRPr="00910F2A">
              <w:rPr>
                <w:rFonts w:cs="Arial"/>
              </w:rPr>
              <w:t>No sign of deleterious effects after 10 cycles</w:t>
            </w:r>
          </w:p>
        </w:tc>
        <w:tc>
          <w:tcPr>
            <w:tcW w:w="2520" w:type="dxa"/>
            <w:shd w:val="clear" w:color="auto" w:fill="auto"/>
          </w:tcPr>
          <w:p w14:paraId="781682F1" w14:textId="233C05DF" w:rsidR="00A2001D" w:rsidRPr="00910F2A" w:rsidRDefault="008C02DF" w:rsidP="00E051AD">
            <w:pPr>
              <w:adjustRightInd w:val="0"/>
              <w:outlineLvl w:val="0"/>
              <w:rPr>
                <w:rFonts w:cs="Arial"/>
              </w:rPr>
            </w:pPr>
            <w:r w:rsidRPr="00910F2A">
              <w:rPr>
                <w:rFonts w:cs="Arial"/>
              </w:rPr>
              <w:t xml:space="preserve">Pass </w:t>
            </w:r>
            <w:r>
              <w:rPr>
                <w:rFonts w:cs="Arial"/>
              </w:rPr>
              <w:t>–</w:t>
            </w:r>
            <w:r w:rsidRPr="00910F2A">
              <w:rPr>
                <w:rFonts w:cs="Arial"/>
              </w:rPr>
              <w:t xml:space="preserve"> </w:t>
            </w:r>
            <w:r>
              <w:rPr>
                <w:rFonts w:cs="Arial"/>
              </w:rPr>
              <w:t>All listed sheathings</w:t>
            </w:r>
            <w:r w:rsidRPr="00910F2A">
              <w:rPr>
                <w:rFonts w:cs="Arial"/>
              </w:rPr>
              <w:t xml:space="preserve"> </w:t>
            </w:r>
            <w:r>
              <w:rPr>
                <w:rFonts w:cs="Arial"/>
              </w:rPr>
              <w:t>and flashings</w:t>
            </w:r>
          </w:p>
        </w:tc>
      </w:tr>
      <w:tr w:rsidR="006C00B6" w:rsidRPr="00910F2A" w14:paraId="5B2C91CD" w14:textId="77777777" w:rsidTr="008C02DF">
        <w:trPr>
          <w:trHeight w:val="296"/>
        </w:trPr>
        <w:tc>
          <w:tcPr>
            <w:tcW w:w="2383" w:type="dxa"/>
            <w:shd w:val="clear" w:color="auto" w:fill="auto"/>
          </w:tcPr>
          <w:p w14:paraId="2569FF00" w14:textId="77777777" w:rsidR="00A2001D" w:rsidRPr="00910F2A" w:rsidRDefault="00A2001D" w:rsidP="00E051AD">
            <w:pPr>
              <w:adjustRightInd w:val="0"/>
              <w:outlineLvl w:val="0"/>
              <w:rPr>
                <w:rFonts w:cs="Arial"/>
              </w:rPr>
            </w:pPr>
            <w:r w:rsidRPr="00910F2A">
              <w:rPr>
                <w:rFonts w:cs="Arial"/>
              </w:rPr>
              <w:t>Surface Burning</w:t>
            </w:r>
          </w:p>
        </w:tc>
        <w:tc>
          <w:tcPr>
            <w:tcW w:w="1397" w:type="dxa"/>
            <w:shd w:val="clear" w:color="auto" w:fill="auto"/>
          </w:tcPr>
          <w:p w14:paraId="6E6879D7" w14:textId="77777777" w:rsidR="00A2001D" w:rsidRPr="00910F2A" w:rsidRDefault="00A2001D" w:rsidP="00E051AD">
            <w:pPr>
              <w:adjustRightInd w:val="0"/>
              <w:outlineLvl w:val="0"/>
              <w:rPr>
                <w:rFonts w:cs="Arial"/>
              </w:rPr>
            </w:pPr>
            <w:r w:rsidRPr="00910F2A">
              <w:rPr>
                <w:rFonts w:cs="Arial"/>
              </w:rPr>
              <w:t>ASTM E84</w:t>
            </w:r>
          </w:p>
        </w:tc>
        <w:tc>
          <w:tcPr>
            <w:tcW w:w="3150" w:type="dxa"/>
            <w:shd w:val="clear" w:color="auto" w:fill="auto"/>
          </w:tcPr>
          <w:p w14:paraId="150DDB6F" w14:textId="23495BE9" w:rsidR="00A2001D" w:rsidRPr="00910F2A" w:rsidRDefault="00A2001D" w:rsidP="008C02DF">
            <w:pPr>
              <w:adjustRightInd w:val="0"/>
              <w:outlineLvl w:val="0"/>
              <w:rPr>
                <w:rFonts w:cs="Arial"/>
              </w:rPr>
            </w:pPr>
            <w:r w:rsidRPr="00910F2A">
              <w:rPr>
                <w:rFonts w:cs="Arial"/>
              </w:rPr>
              <w:t>ASTM E2570/AC 212</w:t>
            </w:r>
            <w:r w:rsidR="008C02DF">
              <w:rPr>
                <w:rFonts w:cs="Arial"/>
              </w:rPr>
              <w:t xml:space="preserve"> - </w:t>
            </w:r>
            <w:r w:rsidRPr="00910F2A">
              <w:rPr>
                <w:rFonts w:cs="Arial"/>
              </w:rPr>
              <w:t>Flame Spread &lt; 25</w:t>
            </w:r>
            <w:r w:rsidR="008C02DF">
              <w:rPr>
                <w:rFonts w:cs="Arial"/>
              </w:rPr>
              <w:t xml:space="preserve">, </w:t>
            </w:r>
            <w:r w:rsidRPr="00910F2A">
              <w:rPr>
                <w:rFonts w:cs="Arial"/>
              </w:rPr>
              <w:t>Smoke Development &lt; 450</w:t>
            </w:r>
          </w:p>
        </w:tc>
        <w:tc>
          <w:tcPr>
            <w:tcW w:w="2520" w:type="dxa"/>
            <w:shd w:val="clear" w:color="auto" w:fill="auto"/>
          </w:tcPr>
          <w:p w14:paraId="4FA7E83F" w14:textId="77777777" w:rsidR="00A2001D" w:rsidRPr="00910F2A" w:rsidRDefault="00A2001D" w:rsidP="00E051AD">
            <w:pPr>
              <w:adjustRightInd w:val="0"/>
              <w:outlineLvl w:val="0"/>
              <w:rPr>
                <w:rFonts w:cs="Arial"/>
              </w:rPr>
            </w:pPr>
            <w:r w:rsidRPr="00910F2A">
              <w:rPr>
                <w:rFonts w:cs="Arial"/>
              </w:rPr>
              <w:t>Meets Class A: Flame spread =15</w:t>
            </w:r>
          </w:p>
          <w:p w14:paraId="77859831" w14:textId="77777777" w:rsidR="00A2001D" w:rsidRPr="00910F2A" w:rsidRDefault="00A2001D" w:rsidP="00E051AD">
            <w:pPr>
              <w:adjustRightInd w:val="0"/>
              <w:outlineLvl w:val="0"/>
              <w:rPr>
                <w:rFonts w:cs="Arial"/>
              </w:rPr>
            </w:pPr>
            <w:r w:rsidRPr="00910F2A">
              <w:rPr>
                <w:rFonts w:cs="Arial"/>
              </w:rPr>
              <w:t>Smoke developed = 95</w:t>
            </w:r>
          </w:p>
        </w:tc>
      </w:tr>
      <w:tr w:rsidR="006C00B6" w:rsidRPr="00910F2A" w14:paraId="370B2EF5" w14:textId="77777777" w:rsidTr="008C02DF">
        <w:trPr>
          <w:trHeight w:val="355"/>
        </w:trPr>
        <w:tc>
          <w:tcPr>
            <w:tcW w:w="2383" w:type="dxa"/>
            <w:shd w:val="clear" w:color="auto" w:fill="auto"/>
          </w:tcPr>
          <w:p w14:paraId="57E24501" w14:textId="77777777" w:rsidR="00A2001D" w:rsidRPr="00910F2A" w:rsidRDefault="00A2001D" w:rsidP="00E051AD">
            <w:pPr>
              <w:adjustRightInd w:val="0"/>
              <w:outlineLvl w:val="0"/>
              <w:rPr>
                <w:rFonts w:cs="Arial"/>
              </w:rPr>
            </w:pPr>
            <w:r w:rsidRPr="00910F2A">
              <w:rPr>
                <w:rFonts w:cs="Arial"/>
              </w:rPr>
              <w:t>Tensile Bond</w:t>
            </w:r>
          </w:p>
        </w:tc>
        <w:tc>
          <w:tcPr>
            <w:tcW w:w="1397" w:type="dxa"/>
            <w:shd w:val="clear" w:color="auto" w:fill="auto"/>
          </w:tcPr>
          <w:p w14:paraId="1E7E27E8" w14:textId="1926993A" w:rsidR="00A2001D" w:rsidRPr="00910F2A" w:rsidRDefault="00A2001D" w:rsidP="00E051AD">
            <w:pPr>
              <w:adjustRightInd w:val="0"/>
              <w:outlineLvl w:val="0"/>
              <w:rPr>
                <w:rFonts w:cs="Arial"/>
              </w:rPr>
            </w:pPr>
            <w:r w:rsidRPr="00910F2A">
              <w:rPr>
                <w:rFonts w:cs="Arial"/>
              </w:rPr>
              <w:t>ASTM C297</w:t>
            </w:r>
          </w:p>
        </w:tc>
        <w:tc>
          <w:tcPr>
            <w:tcW w:w="3150" w:type="dxa"/>
            <w:shd w:val="clear" w:color="auto" w:fill="auto"/>
          </w:tcPr>
          <w:p w14:paraId="68CDC260" w14:textId="77777777" w:rsidR="00A2001D" w:rsidRPr="00910F2A" w:rsidRDefault="00A2001D" w:rsidP="00E051AD">
            <w:pPr>
              <w:adjustRightInd w:val="0"/>
              <w:outlineLvl w:val="0"/>
              <w:rPr>
                <w:rFonts w:cs="Arial"/>
              </w:rPr>
            </w:pPr>
            <w:r w:rsidRPr="00910F2A">
              <w:rPr>
                <w:rFonts w:cs="Arial"/>
              </w:rPr>
              <w:t>ASTM E2570/AC 212</w:t>
            </w:r>
          </w:p>
          <w:p w14:paraId="38A6C793" w14:textId="77777777" w:rsidR="00A2001D" w:rsidRPr="00910F2A" w:rsidRDefault="00A2001D" w:rsidP="00E051AD">
            <w:pPr>
              <w:adjustRightInd w:val="0"/>
              <w:outlineLvl w:val="0"/>
              <w:rPr>
                <w:rFonts w:cs="Arial"/>
              </w:rPr>
            </w:pPr>
            <w:r w:rsidRPr="00910F2A">
              <w:rPr>
                <w:rFonts w:cs="Arial"/>
              </w:rPr>
              <w:t>Minimum 103 kPa (15 psi)</w:t>
            </w:r>
          </w:p>
        </w:tc>
        <w:tc>
          <w:tcPr>
            <w:tcW w:w="2520" w:type="dxa"/>
            <w:shd w:val="clear" w:color="auto" w:fill="auto"/>
          </w:tcPr>
          <w:p w14:paraId="71431F0D" w14:textId="15055E3D" w:rsidR="00A2001D" w:rsidRPr="00910F2A" w:rsidRDefault="00A2001D" w:rsidP="00E051AD">
            <w:pPr>
              <w:adjustRightInd w:val="0"/>
              <w:outlineLvl w:val="0"/>
              <w:rPr>
                <w:rFonts w:cs="Arial"/>
              </w:rPr>
            </w:pPr>
            <w:r w:rsidRPr="00910F2A">
              <w:rPr>
                <w:rFonts w:cs="Arial"/>
              </w:rPr>
              <w:t xml:space="preserve">Pass </w:t>
            </w:r>
            <w:r w:rsidR="00860DD0">
              <w:rPr>
                <w:rFonts w:cs="Arial"/>
              </w:rPr>
              <w:t>–</w:t>
            </w:r>
            <w:r w:rsidRPr="00910F2A">
              <w:rPr>
                <w:rFonts w:cs="Arial"/>
              </w:rPr>
              <w:t xml:space="preserve"> </w:t>
            </w:r>
            <w:r w:rsidR="00860DD0">
              <w:rPr>
                <w:rFonts w:cs="Arial"/>
              </w:rPr>
              <w:t>All listed sheathings</w:t>
            </w:r>
            <w:r w:rsidRPr="00910F2A">
              <w:rPr>
                <w:rFonts w:cs="Arial"/>
              </w:rPr>
              <w:t xml:space="preserve"> </w:t>
            </w:r>
            <w:r w:rsidR="00860DD0">
              <w:rPr>
                <w:rFonts w:cs="Arial"/>
              </w:rPr>
              <w:t>and flashings</w:t>
            </w:r>
          </w:p>
        </w:tc>
      </w:tr>
      <w:tr w:rsidR="006C00B6" w:rsidRPr="00910F2A" w14:paraId="621F93D6" w14:textId="77777777" w:rsidTr="008C02DF">
        <w:trPr>
          <w:trHeight w:val="355"/>
        </w:trPr>
        <w:tc>
          <w:tcPr>
            <w:tcW w:w="2383" w:type="dxa"/>
            <w:shd w:val="clear" w:color="auto" w:fill="auto"/>
          </w:tcPr>
          <w:p w14:paraId="431542F2" w14:textId="77777777" w:rsidR="00A2001D" w:rsidRPr="00910F2A" w:rsidRDefault="00A2001D" w:rsidP="00E051AD">
            <w:pPr>
              <w:adjustRightInd w:val="0"/>
              <w:outlineLvl w:val="0"/>
              <w:rPr>
                <w:rFonts w:cs="Arial"/>
              </w:rPr>
            </w:pPr>
            <w:r w:rsidRPr="00910F2A">
              <w:rPr>
                <w:rFonts w:cs="Arial"/>
              </w:rPr>
              <w:lastRenderedPageBreak/>
              <w:t>Water Resistance</w:t>
            </w:r>
          </w:p>
        </w:tc>
        <w:tc>
          <w:tcPr>
            <w:tcW w:w="1397" w:type="dxa"/>
            <w:shd w:val="clear" w:color="auto" w:fill="auto"/>
          </w:tcPr>
          <w:p w14:paraId="21B624DE" w14:textId="77777777" w:rsidR="00A2001D" w:rsidRPr="00910F2A" w:rsidRDefault="00A2001D" w:rsidP="00E051AD">
            <w:pPr>
              <w:adjustRightInd w:val="0"/>
              <w:outlineLvl w:val="0"/>
              <w:rPr>
                <w:rFonts w:cs="Arial"/>
              </w:rPr>
            </w:pPr>
            <w:r w:rsidRPr="00910F2A">
              <w:rPr>
                <w:rFonts w:cs="Arial"/>
              </w:rPr>
              <w:t>ASTM D2247</w:t>
            </w:r>
          </w:p>
        </w:tc>
        <w:tc>
          <w:tcPr>
            <w:tcW w:w="3150" w:type="dxa"/>
            <w:shd w:val="clear" w:color="auto" w:fill="auto"/>
          </w:tcPr>
          <w:p w14:paraId="1D781347" w14:textId="7E42638A" w:rsidR="00A2001D" w:rsidRPr="00910F2A" w:rsidRDefault="00A2001D" w:rsidP="008C02DF">
            <w:pPr>
              <w:adjustRightInd w:val="0"/>
              <w:outlineLvl w:val="0"/>
              <w:rPr>
                <w:rFonts w:cs="Arial"/>
              </w:rPr>
            </w:pPr>
            <w:r w:rsidRPr="00910F2A">
              <w:rPr>
                <w:rFonts w:cs="Arial"/>
              </w:rPr>
              <w:t>ASTM E2570/AC 212</w:t>
            </w:r>
            <w:r w:rsidR="008C02DF">
              <w:rPr>
                <w:rFonts w:cs="Arial"/>
              </w:rPr>
              <w:t xml:space="preserve"> - </w:t>
            </w:r>
            <w:r w:rsidRPr="00910F2A">
              <w:rPr>
                <w:rFonts w:cs="Arial"/>
              </w:rPr>
              <w:t xml:space="preserve">No deleterious effects after </w:t>
            </w:r>
            <w:r w:rsidR="00CC7F76" w:rsidRPr="00910F2A">
              <w:rPr>
                <w:rFonts w:cs="Arial"/>
              </w:rPr>
              <w:t>a 14-day</w:t>
            </w:r>
            <w:r w:rsidRPr="00910F2A">
              <w:rPr>
                <w:rFonts w:cs="Arial"/>
              </w:rPr>
              <w:t xml:space="preserve"> exposure</w:t>
            </w:r>
          </w:p>
        </w:tc>
        <w:tc>
          <w:tcPr>
            <w:tcW w:w="2520" w:type="dxa"/>
            <w:shd w:val="clear" w:color="auto" w:fill="auto"/>
          </w:tcPr>
          <w:p w14:paraId="22884DDB" w14:textId="64CB7FB5" w:rsidR="00A2001D" w:rsidRPr="00910F2A" w:rsidRDefault="00A2001D" w:rsidP="00E051AD">
            <w:pPr>
              <w:adjustRightInd w:val="0"/>
              <w:outlineLvl w:val="0"/>
              <w:rPr>
                <w:rFonts w:cs="Arial"/>
              </w:rPr>
            </w:pPr>
            <w:r w:rsidRPr="00910F2A">
              <w:rPr>
                <w:rFonts w:cs="Arial"/>
              </w:rPr>
              <w:t xml:space="preserve">Pass - </w:t>
            </w:r>
            <w:r w:rsidR="00860DD0">
              <w:rPr>
                <w:rFonts w:cs="Arial"/>
              </w:rPr>
              <w:t>All listed sheathings</w:t>
            </w:r>
          </w:p>
        </w:tc>
      </w:tr>
      <w:tr w:rsidR="006C00B6" w:rsidRPr="00910F2A" w14:paraId="146E4D1D" w14:textId="77777777" w:rsidTr="008C02DF">
        <w:trPr>
          <w:trHeight w:val="355"/>
        </w:trPr>
        <w:tc>
          <w:tcPr>
            <w:tcW w:w="2383" w:type="dxa"/>
            <w:shd w:val="clear" w:color="auto" w:fill="auto"/>
          </w:tcPr>
          <w:p w14:paraId="70776B4E" w14:textId="07FC80F5" w:rsidR="00A2001D" w:rsidRPr="00910F2A" w:rsidRDefault="00A2001D" w:rsidP="00E051AD">
            <w:pPr>
              <w:adjustRightInd w:val="0"/>
              <w:outlineLvl w:val="0"/>
              <w:rPr>
                <w:rFonts w:cs="Arial"/>
              </w:rPr>
            </w:pPr>
            <w:r w:rsidRPr="00910F2A">
              <w:rPr>
                <w:rFonts w:cs="Arial"/>
              </w:rPr>
              <w:t>Water Vapor Transmission</w:t>
            </w:r>
          </w:p>
        </w:tc>
        <w:tc>
          <w:tcPr>
            <w:tcW w:w="1397" w:type="dxa"/>
            <w:shd w:val="clear" w:color="auto" w:fill="auto"/>
          </w:tcPr>
          <w:p w14:paraId="305C8520" w14:textId="77777777" w:rsidR="00A2001D" w:rsidRPr="00910F2A" w:rsidRDefault="00A2001D" w:rsidP="00E051AD">
            <w:pPr>
              <w:adjustRightInd w:val="0"/>
              <w:outlineLvl w:val="0"/>
              <w:rPr>
                <w:rFonts w:cs="Arial"/>
              </w:rPr>
            </w:pPr>
            <w:r w:rsidRPr="00910F2A">
              <w:rPr>
                <w:rFonts w:cs="Arial"/>
              </w:rPr>
              <w:t>ASTM E96</w:t>
            </w:r>
          </w:p>
        </w:tc>
        <w:tc>
          <w:tcPr>
            <w:tcW w:w="3150" w:type="dxa"/>
            <w:shd w:val="clear" w:color="auto" w:fill="auto"/>
          </w:tcPr>
          <w:p w14:paraId="686BE4C7" w14:textId="5C31049B" w:rsidR="00A2001D" w:rsidRPr="00910F2A" w:rsidRDefault="00A2001D" w:rsidP="00E051AD">
            <w:pPr>
              <w:adjustRightInd w:val="0"/>
              <w:outlineLvl w:val="0"/>
              <w:rPr>
                <w:rFonts w:cs="Arial"/>
              </w:rPr>
            </w:pPr>
            <w:r w:rsidRPr="00910F2A">
              <w:rPr>
                <w:rFonts w:cs="Arial"/>
              </w:rPr>
              <w:t xml:space="preserve">ASTM E2570/AC 212, Report </w:t>
            </w:r>
          </w:p>
        </w:tc>
        <w:tc>
          <w:tcPr>
            <w:tcW w:w="2520" w:type="dxa"/>
            <w:shd w:val="clear" w:color="auto" w:fill="auto"/>
          </w:tcPr>
          <w:p w14:paraId="0E34A36D" w14:textId="76FADF49" w:rsidR="00A2001D" w:rsidRPr="00910F2A" w:rsidRDefault="00577949" w:rsidP="00E051AD">
            <w:pPr>
              <w:adjustRightInd w:val="0"/>
              <w:outlineLvl w:val="0"/>
              <w:rPr>
                <w:rFonts w:cs="Arial"/>
              </w:rPr>
            </w:pPr>
            <w:r>
              <w:rPr>
                <w:rFonts w:cs="Arial"/>
              </w:rPr>
              <w:t>22 Perms</w:t>
            </w:r>
          </w:p>
        </w:tc>
      </w:tr>
      <w:tr w:rsidR="006C00B6" w:rsidRPr="00910F2A" w14:paraId="70304931" w14:textId="77777777" w:rsidTr="008C02DF">
        <w:trPr>
          <w:trHeight w:val="355"/>
        </w:trPr>
        <w:tc>
          <w:tcPr>
            <w:tcW w:w="2383" w:type="dxa"/>
            <w:shd w:val="clear" w:color="auto" w:fill="auto"/>
          </w:tcPr>
          <w:p w14:paraId="66911412" w14:textId="77777777" w:rsidR="00A2001D" w:rsidRPr="00910F2A" w:rsidRDefault="00A2001D" w:rsidP="00E051AD">
            <w:pPr>
              <w:adjustRightInd w:val="0"/>
              <w:outlineLvl w:val="0"/>
              <w:rPr>
                <w:rFonts w:cs="Arial"/>
              </w:rPr>
            </w:pPr>
            <w:r w:rsidRPr="00910F2A">
              <w:rPr>
                <w:rFonts w:cs="Arial"/>
              </w:rPr>
              <w:t>Weathering: UV Light Exposure, Accelerated Aging, Hydrostatic Pressure Test</w:t>
            </w:r>
          </w:p>
        </w:tc>
        <w:tc>
          <w:tcPr>
            <w:tcW w:w="1397" w:type="dxa"/>
            <w:shd w:val="clear" w:color="auto" w:fill="auto"/>
          </w:tcPr>
          <w:p w14:paraId="66BBDBC4" w14:textId="77777777" w:rsidR="00A2001D" w:rsidRPr="00910F2A" w:rsidRDefault="00A2001D" w:rsidP="00E051AD">
            <w:pPr>
              <w:adjustRightInd w:val="0"/>
              <w:outlineLvl w:val="0"/>
              <w:rPr>
                <w:rFonts w:cs="Arial"/>
              </w:rPr>
            </w:pPr>
            <w:r w:rsidRPr="00910F2A">
              <w:rPr>
                <w:rFonts w:cs="Arial"/>
              </w:rPr>
              <w:t>ICC-ES AC-212</w:t>
            </w:r>
          </w:p>
          <w:p w14:paraId="4FEAD740" w14:textId="77777777" w:rsidR="00A2001D" w:rsidRPr="00910F2A" w:rsidRDefault="00A2001D" w:rsidP="00E051AD">
            <w:pPr>
              <w:adjustRightInd w:val="0"/>
              <w:outlineLvl w:val="0"/>
              <w:rPr>
                <w:rFonts w:cs="Arial"/>
              </w:rPr>
            </w:pPr>
            <w:r w:rsidRPr="00910F2A">
              <w:rPr>
                <w:rFonts w:cs="Arial"/>
              </w:rPr>
              <w:t>AATCC 127</w:t>
            </w:r>
          </w:p>
        </w:tc>
        <w:tc>
          <w:tcPr>
            <w:tcW w:w="3150" w:type="dxa"/>
            <w:shd w:val="clear" w:color="auto" w:fill="auto"/>
          </w:tcPr>
          <w:p w14:paraId="53E6B450" w14:textId="72AE8FC3" w:rsidR="00A2001D" w:rsidRPr="00910F2A" w:rsidRDefault="00A2001D" w:rsidP="00E051AD">
            <w:pPr>
              <w:adjustRightInd w:val="0"/>
              <w:outlineLvl w:val="0"/>
              <w:rPr>
                <w:rFonts w:cs="Arial"/>
              </w:rPr>
            </w:pPr>
            <w:r w:rsidRPr="00910F2A">
              <w:rPr>
                <w:rFonts w:cs="Arial"/>
              </w:rPr>
              <w:t>ASTM E2570/AC 212</w:t>
            </w:r>
            <w:r w:rsidR="008C02DF">
              <w:rPr>
                <w:rFonts w:cs="Arial"/>
              </w:rPr>
              <w:t xml:space="preserve"> - </w:t>
            </w:r>
            <w:r w:rsidRPr="00910F2A">
              <w:rPr>
                <w:rFonts w:cs="Arial"/>
              </w:rPr>
              <w:t xml:space="preserve">No cracking or bond failure to </w:t>
            </w:r>
            <w:r w:rsidR="00BC32E2" w:rsidRPr="00910F2A">
              <w:rPr>
                <w:rFonts w:cs="Arial"/>
              </w:rPr>
              <w:t xml:space="preserve">the </w:t>
            </w:r>
            <w:r w:rsidRPr="00910F2A">
              <w:rPr>
                <w:rFonts w:cs="Arial"/>
              </w:rPr>
              <w:t>substrate</w:t>
            </w:r>
          </w:p>
          <w:p w14:paraId="54A054FA" w14:textId="77777777" w:rsidR="00A2001D" w:rsidRPr="00910F2A" w:rsidRDefault="00A2001D" w:rsidP="00E051AD">
            <w:pPr>
              <w:adjustRightInd w:val="0"/>
              <w:outlineLvl w:val="0"/>
              <w:rPr>
                <w:rFonts w:cs="Arial"/>
              </w:rPr>
            </w:pPr>
            <w:r w:rsidRPr="00910F2A">
              <w:rPr>
                <w:rFonts w:cs="Arial"/>
              </w:rPr>
              <w:t>No water penetration after 21.7 in (550 mm) water for 5 hours</w:t>
            </w:r>
          </w:p>
        </w:tc>
        <w:tc>
          <w:tcPr>
            <w:tcW w:w="2520" w:type="dxa"/>
            <w:shd w:val="clear" w:color="auto" w:fill="auto"/>
          </w:tcPr>
          <w:p w14:paraId="25E8D496" w14:textId="77777777" w:rsidR="00A2001D" w:rsidRPr="00910F2A" w:rsidRDefault="00A2001D" w:rsidP="00E051AD">
            <w:pPr>
              <w:adjustRightInd w:val="0"/>
              <w:outlineLvl w:val="0"/>
              <w:rPr>
                <w:rFonts w:cs="Arial"/>
              </w:rPr>
            </w:pPr>
            <w:r w:rsidRPr="00910F2A">
              <w:rPr>
                <w:rFonts w:cs="Arial"/>
              </w:rPr>
              <w:t>Pass</w:t>
            </w:r>
          </w:p>
        </w:tc>
      </w:tr>
    </w:tbl>
    <w:p w14:paraId="43CFFA97" w14:textId="5F851BD0" w:rsidR="00A2001D" w:rsidRPr="00910F2A" w:rsidRDefault="00A2001D" w:rsidP="00A2001D">
      <w:pPr>
        <w:pStyle w:val="Heading3"/>
        <w:rPr>
          <w:b w:val="0"/>
          <w:color w:val="auto"/>
        </w:rPr>
      </w:pPr>
      <w:r w:rsidRPr="00910F2A">
        <w:rPr>
          <w:b w:val="0"/>
          <w:color w:val="auto"/>
        </w:rPr>
        <w:t xml:space="preserve">Physical and Structural </w:t>
      </w:r>
    </w:p>
    <w:tbl>
      <w:tblPr>
        <w:tblW w:w="945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3150"/>
        <w:gridCol w:w="2520"/>
      </w:tblGrid>
      <w:tr w:rsidR="006C00B6" w:rsidRPr="00910F2A" w14:paraId="6441FB46" w14:textId="77777777" w:rsidTr="008C02DF">
        <w:tc>
          <w:tcPr>
            <w:tcW w:w="2250" w:type="dxa"/>
            <w:shd w:val="clear" w:color="auto" w:fill="B8CCE4" w:themeFill="accent1" w:themeFillTint="66"/>
          </w:tcPr>
          <w:p w14:paraId="79F94516" w14:textId="77777777" w:rsidR="00A2001D" w:rsidRPr="00910F2A" w:rsidRDefault="00A2001D" w:rsidP="00E051AD">
            <w:pPr>
              <w:adjustRightInd w:val="0"/>
              <w:outlineLvl w:val="0"/>
              <w:rPr>
                <w:rFonts w:cs="Arial"/>
              </w:rPr>
            </w:pPr>
            <w:r w:rsidRPr="00910F2A">
              <w:rPr>
                <w:rFonts w:cs="Arial"/>
              </w:rPr>
              <w:t>TEST</w:t>
            </w:r>
          </w:p>
        </w:tc>
        <w:tc>
          <w:tcPr>
            <w:tcW w:w="1530" w:type="dxa"/>
            <w:shd w:val="clear" w:color="auto" w:fill="B8CCE4" w:themeFill="accent1" w:themeFillTint="66"/>
          </w:tcPr>
          <w:p w14:paraId="6ADC5FF8" w14:textId="77777777" w:rsidR="00A2001D" w:rsidRPr="00910F2A" w:rsidRDefault="00A2001D" w:rsidP="00E051AD">
            <w:pPr>
              <w:adjustRightInd w:val="0"/>
              <w:jc w:val="center"/>
              <w:outlineLvl w:val="0"/>
              <w:rPr>
                <w:rFonts w:cs="Arial"/>
              </w:rPr>
            </w:pPr>
            <w:r w:rsidRPr="00910F2A">
              <w:rPr>
                <w:rFonts w:cs="Arial"/>
              </w:rPr>
              <w:t>METHOD</w:t>
            </w:r>
          </w:p>
        </w:tc>
        <w:tc>
          <w:tcPr>
            <w:tcW w:w="3150" w:type="dxa"/>
            <w:shd w:val="clear" w:color="auto" w:fill="B8CCE4" w:themeFill="accent1" w:themeFillTint="66"/>
          </w:tcPr>
          <w:p w14:paraId="235A8B21" w14:textId="77777777" w:rsidR="00A2001D" w:rsidRPr="00910F2A" w:rsidRDefault="00A2001D" w:rsidP="00E051AD">
            <w:pPr>
              <w:adjustRightInd w:val="0"/>
              <w:jc w:val="center"/>
              <w:outlineLvl w:val="0"/>
              <w:rPr>
                <w:rFonts w:cs="Arial"/>
              </w:rPr>
            </w:pPr>
            <w:r w:rsidRPr="00910F2A">
              <w:rPr>
                <w:rFonts w:cs="Arial"/>
              </w:rPr>
              <w:t xml:space="preserve">CRITERIA </w:t>
            </w:r>
          </w:p>
        </w:tc>
        <w:tc>
          <w:tcPr>
            <w:tcW w:w="2520" w:type="dxa"/>
            <w:shd w:val="clear" w:color="auto" w:fill="B8CCE4" w:themeFill="accent1" w:themeFillTint="66"/>
          </w:tcPr>
          <w:p w14:paraId="63984954" w14:textId="77777777" w:rsidR="00A2001D" w:rsidRPr="00910F2A" w:rsidRDefault="00A2001D" w:rsidP="00E051AD">
            <w:pPr>
              <w:adjustRightInd w:val="0"/>
              <w:jc w:val="center"/>
              <w:outlineLvl w:val="0"/>
              <w:rPr>
                <w:rFonts w:cs="Arial"/>
              </w:rPr>
            </w:pPr>
            <w:r w:rsidRPr="00910F2A">
              <w:rPr>
                <w:rFonts w:cs="Arial"/>
              </w:rPr>
              <w:t>RESULTS</w:t>
            </w:r>
          </w:p>
        </w:tc>
      </w:tr>
      <w:tr w:rsidR="006C00B6" w:rsidRPr="00910F2A" w14:paraId="550393DC" w14:textId="77777777" w:rsidTr="008C02DF">
        <w:tc>
          <w:tcPr>
            <w:tcW w:w="2250" w:type="dxa"/>
            <w:shd w:val="clear" w:color="auto" w:fill="auto"/>
          </w:tcPr>
          <w:p w14:paraId="52518B83" w14:textId="77777777" w:rsidR="00A2001D" w:rsidRPr="00910F2A" w:rsidRDefault="00A2001D" w:rsidP="00E051AD">
            <w:pPr>
              <w:adjustRightInd w:val="0"/>
              <w:outlineLvl w:val="0"/>
              <w:rPr>
                <w:rFonts w:cs="Arial"/>
                <w:sz w:val="24"/>
                <w:szCs w:val="24"/>
              </w:rPr>
            </w:pPr>
            <w:r w:rsidRPr="00910F2A">
              <w:rPr>
                <w:rFonts w:cs="Arial"/>
                <w:sz w:val="24"/>
                <w:szCs w:val="24"/>
              </w:rPr>
              <w:t>Accelerated Weathering</w:t>
            </w:r>
          </w:p>
        </w:tc>
        <w:tc>
          <w:tcPr>
            <w:tcW w:w="1530" w:type="dxa"/>
            <w:shd w:val="clear" w:color="auto" w:fill="auto"/>
          </w:tcPr>
          <w:p w14:paraId="1D620DB0" w14:textId="78D11651" w:rsidR="00A2001D" w:rsidRPr="00910F2A" w:rsidRDefault="00A2001D" w:rsidP="00E051AD">
            <w:pPr>
              <w:adjustRightInd w:val="0"/>
              <w:outlineLvl w:val="0"/>
              <w:rPr>
                <w:rFonts w:cs="Arial"/>
                <w:sz w:val="24"/>
                <w:szCs w:val="24"/>
              </w:rPr>
            </w:pPr>
            <w:r w:rsidRPr="00910F2A">
              <w:rPr>
                <w:rFonts w:cs="Arial"/>
                <w:sz w:val="24"/>
                <w:szCs w:val="24"/>
              </w:rPr>
              <w:t xml:space="preserve">ASTM G155 </w:t>
            </w:r>
          </w:p>
        </w:tc>
        <w:tc>
          <w:tcPr>
            <w:tcW w:w="3150" w:type="dxa"/>
            <w:shd w:val="clear" w:color="auto" w:fill="auto"/>
          </w:tcPr>
          <w:p w14:paraId="55B3DE65" w14:textId="77777777" w:rsidR="00A2001D" w:rsidRPr="00910F2A" w:rsidRDefault="00A2001D" w:rsidP="00E051AD">
            <w:pPr>
              <w:adjustRightInd w:val="0"/>
              <w:outlineLvl w:val="0"/>
              <w:rPr>
                <w:rFonts w:cs="Arial"/>
                <w:sz w:val="24"/>
                <w:szCs w:val="24"/>
              </w:rPr>
            </w:pPr>
            <w:r w:rsidRPr="00910F2A">
              <w:rPr>
                <w:rFonts w:cs="Arial"/>
                <w:sz w:val="24"/>
                <w:szCs w:val="24"/>
              </w:rPr>
              <w:t>No deleterious effects after 2000 hours.</w:t>
            </w:r>
          </w:p>
        </w:tc>
        <w:tc>
          <w:tcPr>
            <w:tcW w:w="2520" w:type="dxa"/>
            <w:shd w:val="clear" w:color="auto" w:fill="auto"/>
          </w:tcPr>
          <w:p w14:paraId="7067B124" w14:textId="77777777" w:rsidR="00A2001D" w:rsidRPr="00910F2A" w:rsidRDefault="00A2001D" w:rsidP="00E051AD">
            <w:pPr>
              <w:adjustRightInd w:val="0"/>
              <w:outlineLvl w:val="0"/>
              <w:rPr>
                <w:rFonts w:cs="Arial"/>
                <w:sz w:val="24"/>
                <w:szCs w:val="24"/>
              </w:rPr>
            </w:pPr>
            <w:r w:rsidRPr="00910F2A">
              <w:rPr>
                <w:rFonts w:cs="Arial"/>
                <w:sz w:val="24"/>
                <w:szCs w:val="24"/>
              </w:rPr>
              <w:t>Pass</w:t>
            </w:r>
          </w:p>
        </w:tc>
      </w:tr>
      <w:tr w:rsidR="006C00B6" w:rsidRPr="00910F2A" w14:paraId="72179D03" w14:textId="77777777" w:rsidTr="008C02DF">
        <w:tc>
          <w:tcPr>
            <w:tcW w:w="2250" w:type="dxa"/>
            <w:shd w:val="clear" w:color="auto" w:fill="auto"/>
          </w:tcPr>
          <w:p w14:paraId="054C3A6A" w14:textId="77777777" w:rsidR="00A2001D" w:rsidRPr="00910F2A" w:rsidRDefault="00A2001D" w:rsidP="00E051AD">
            <w:pPr>
              <w:adjustRightInd w:val="0"/>
              <w:outlineLvl w:val="0"/>
              <w:rPr>
                <w:rFonts w:cs="Arial"/>
                <w:sz w:val="24"/>
                <w:szCs w:val="24"/>
              </w:rPr>
            </w:pPr>
            <w:r w:rsidRPr="00910F2A">
              <w:rPr>
                <w:rFonts w:cs="Arial"/>
                <w:sz w:val="24"/>
                <w:szCs w:val="24"/>
              </w:rPr>
              <w:t>Drainage Efficiency</w:t>
            </w:r>
          </w:p>
        </w:tc>
        <w:tc>
          <w:tcPr>
            <w:tcW w:w="1530" w:type="dxa"/>
            <w:shd w:val="clear" w:color="auto" w:fill="auto"/>
          </w:tcPr>
          <w:p w14:paraId="58699FAA" w14:textId="77777777" w:rsidR="00A2001D" w:rsidRPr="00910F2A" w:rsidRDefault="00A2001D" w:rsidP="00E051AD">
            <w:pPr>
              <w:adjustRightInd w:val="0"/>
              <w:outlineLvl w:val="0"/>
              <w:rPr>
                <w:rFonts w:cs="Arial"/>
                <w:sz w:val="24"/>
                <w:szCs w:val="24"/>
              </w:rPr>
            </w:pPr>
            <w:r w:rsidRPr="00910F2A">
              <w:rPr>
                <w:rFonts w:cs="Arial"/>
                <w:sz w:val="24"/>
                <w:szCs w:val="24"/>
              </w:rPr>
              <w:t>ASTM E2273</w:t>
            </w:r>
          </w:p>
        </w:tc>
        <w:tc>
          <w:tcPr>
            <w:tcW w:w="3150" w:type="dxa"/>
            <w:shd w:val="clear" w:color="auto" w:fill="auto"/>
          </w:tcPr>
          <w:p w14:paraId="671F2E92" w14:textId="77777777" w:rsidR="00A2001D" w:rsidRPr="00910F2A" w:rsidRDefault="00A2001D" w:rsidP="00E051AD">
            <w:pPr>
              <w:adjustRightInd w:val="0"/>
              <w:outlineLvl w:val="0"/>
              <w:rPr>
                <w:rFonts w:cs="Arial"/>
                <w:sz w:val="24"/>
                <w:szCs w:val="24"/>
              </w:rPr>
            </w:pPr>
            <w:r w:rsidRPr="00910F2A">
              <w:rPr>
                <w:rFonts w:cs="Arial"/>
                <w:sz w:val="24"/>
                <w:szCs w:val="24"/>
              </w:rPr>
              <w:t>90% Minimum</w:t>
            </w:r>
          </w:p>
        </w:tc>
        <w:tc>
          <w:tcPr>
            <w:tcW w:w="2520" w:type="dxa"/>
            <w:shd w:val="clear" w:color="auto" w:fill="auto"/>
          </w:tcPr>
          <w:p w14:paraId="324A93DF" w14:textId="0F7996A7" w:rsidR="00A2001D" w:rsidRPr="00910F2A" w:rsidRDefault="00D06E73" w:rsidP="00E051AD">
            <w:pPr>
              <w:adjustRightInd w:val="0"/>
              <w:outlineLvl w:val="0"/>
              <w:rPr>
                <w:rFonts w:cs="Arial"/>
                <w:sz w:val="24"/>
                <w:szCs w:val="24"/>
              </w:rPr>
            </w:pPr>
            <w:r w:rsidRPr="00910F2A">
              <w:rPr>
                <w:rFonts w:cs="Arial"/>
                <w:sz w:val="24"/>
                <w:szCs w:val="24"/>
              </w:rPr>
              <w:t>Pass</w:t>
            </w:r>
          </w:p>
        </w:tc>
      </w:tr>
      <w:tr w:rsidR="006C00B6" w:rsidRPr="00910F2A" w14:paraId="088E665A" w14:textId="77777777" w:rsidTr="008C02DF">
        <w:tc>
          <w:tcPr>
            <w:tcW w:w="2250" w:type="dxa"/>
            <w:shd w:val="clear" w:color="auto" w:fill="auto"/>
          </w:tcPr>
          <w:p w14:paraId="0EEF757A" w14:textId="77777777" w:rsidR="00A2001D" w:rsidRPr="00910F2A" w:rsidRDefault="00A2001D" w:rsidP="00E051AD">
            <w:pPr>
              <w:adjustRightInd w:val="0"/>
              <w:outlineLvl w:val="0"/>
              <w:rPr>
                <w:rFonts w:cs="Arial"/>
                <w:sz w:val="24"/>
                <w:szCs w:val="24"/>
              </w:rPr>
            </w:pPr>
            <w:r w:rsidRPr="00910F2A">
              <w:rPr>
                <w:rFonts w:cs="Arial"/>
                <w:sz w:val="24"/>
                <w:szCs w:val="24"/>
              </w:rPr>
              <w:t>Freeze-Thaw</w:t>
            </w:r>
          </w:p>
        </w:tc>
        <w:tc>
          <w:tcPr>
            <w:tcW w:w="1530" w:type="dxa"/>
            <w:shd w:val="clear" w:color="auto" w:fill="auto"/>
          </w:tcPr>
          <w:p w14:paraId="137A86B1" w14:textId="2EA221A4" w:rsidR="00A2001D" w:rsidRPr="00910F2A" w:rsidRDefault="00A2001D" w:rsidP="00E051AD">
            <w:pPr>
              <w:adjustRightInd w:val="0"/>
              <w:outlineLvl w:val="0"/>
              <w:rPr>
                <w:rFonts w:cs="Arial"/>
                <w:sz w:val="24"/>
                <w:szCs w:val="24"/>
              </w:rPr>
            </w:pPr>
            <w:r w:rsidRPr="00910F2A">
              <w:rPr>
                <w:rFonts w:cs="Arial"/>
                <w:sz w:val="24"/>
                <w:szCs w:val="24"/>
              </w:rPr>
              <w:t xml:space="preserve">ASTM C67, E2485 </w:t>
            </w:r>
          </w:p>
        </w:tc>
        <w:tc>
          <w:tcPr>
            <w:tcW w:w="3150" w:type="dxa"/>
            <w:shd w:val="clear" w:color="auto" w:fill="auto"/>
          </w:tcPr>
          <w:p w14:paraId="5E8DDEB5" w14:textId="77777777" w:rsidR="00A2001D" w:rsidRPr="00910F2A" w:rsidRDefault="00A2001D" w:rsidP="00E051AD">
            <w:pPr>
              <w:adjustRightInd w:val="0"/>
              <w:outlineLvl w:val="0"/>
              <w:rPr>
                <w:rFonts w:cs="Arial"/>
                <w:sz w:val="24"/>
                <w:szCs w:val="24"/>
              </w:rPr>
            </w:pPr>
            <w:r w:rsidRPr="00910F2A">
              <w:rPr>
                <w:rFonts w:cs="Arial"/>
                <w:sz w:val="24"/>
                <w:szCs w:val="24"/>
              </w:rPr>
              <w:t>No deleterious effects after 60 cycles</w:t>
            </w:r>
          </w:p>
        </w:tc>
        <w:tc>
          <w:tcPr>
            <w:tcW w:w="2520" w:type="dxa"/>
            <w:shd w:val="clear" w:color="auto" w:fill="auto"/>
          </w:tcPr>
          <w:p w14:paraId="03A5BE9E" w14:textId="77777777" w:rsidR="00A2001D" w:rsidRPr="00910F2A" w:rsidRDefault="00A2001D" w:rsidP="00E051AD">
            <w:pPr>
              <w:adjustRightInd w:val="0"/>
              <w:outlineLvl w:val="0"/>
              <w:rPr>
                <w:rFonts w:cs="Arial"/>
                <w:sz w:val="24"/>
                <w:szCs w:val="24"/>
              </w:rPr>
            </w:pPr>
            <w:r w:rsidRPr="00910F2A">
              <w:rPr>
                <w:rFonts w:cs="Arial"/>
                <w:sz w:val="24"/>
                <w:szCs w:val="24"/>
              </w:rPr>
              <w:t>Pass</w:t>
            </w:r>
          </w:p>
        </w:tc>
      </w:tr>
      <w:tr w:rsidR="006C00B6" w:rsidRPr="00910F2A" w14:paraId="2D4AADAC" w14:textId="77777777" w:rsidTr="008C02DF">
        <w:tc>
          <w:tcPr>
            <w:tcW w:w="2250" w:type="dxa"/>
            <w:shd w:val="clear" w:color="auto" w:fill="auto"/>
          </w:tcPr>
          <w:p w14:paraId="4A1FD30A" w14:textId="77777777" w:rsidR="00A2001D" w:rsidRPr="00910F2A" w:rsidRDefault="00A2001D" w:rsidP="00E051AD">
            <w:pPr>
              <w:adjustRightInd w:val="0"/>
              <w:outlineLvl w:val="0"/>
              <w:rPr>
                <w:rFonts w:cs="Arial"/>
                <w:sz w:val="24"/>
                <w:szCs w:val="24"/>
              </w:rPr>
            </w:pPr>
            <w:r w:rsidRPr="00910F2A">
              <w:rPr>
                <w:rFonts w:cs="Arial"/>
                <w:sz w:val="24"/>
                <w:szCs w:val="24"/>
              </w:rPr>
              <w:t>Salt Fog Resistance</w:t>
            </w:r>
          </w:p>
        </w:tc>
        <w:tc>
          <w:tcPr>
            <w:tcW w:w="1530" w:type="dxa"/>
            <w:shd w:val="clear" w:color="auto" w:fill="auto"/>
          </w:tcPr>
          <w:p w14:paraId="41F00352" w14:textId="77777777" w:rsidR="00A2001D" w:rsidRPr="00910F2A" w:rsidRDefault="00A2001D" w:rsidP="00E051AD">
            <w:pPr>
              <w:adjustRightInd w:val="0"/>
              <w:outlineLvl w:val="0"/>
              <w:rPr>
                <w:rFonts w:cs="Arial"/>
                <w:sz w:val="24"/>
                <w:szCs w:val="24"/>
              </w:rPr>
            </w:pPr>
            <w:r w:rsidRPr="00910F2A">
              <w:rPr>
                <w:rFonts w:cs="Arial"/>
                <w:sz w:val="24"/>
                <w:szCs w:val="24"/>
              </w:rPr>
              <w:t>ASTM B117</w:t>
            </w:r>
          </w:p>
        </w:tc>
        <w:tc>
          <w:tcPr>
            <w:tcW w:w="3150" w:type="dxa"/>
            <w:shd w:val="clear" w:color="auto" w:fill="auto"/>
          </w:tcPr>
          <w:p w14:paraId="2FBC2EB7" w14:textId="77777777" w:rsidR="00A2001D" w:rsidRPr="00910F2A" w:rsidRDefault="00A2001D" w:rsidP="00E051AD">
            <w:pPr>
              <w:adjustRightInd w:val="0"/>
              <w:outlineLvl w:val="0"/>
              <w:rPr>
                <w:rFonts w:cs="Arial"/>
                <w:sz w:val="24"/>
                <w:szCs w:val="24"/>
              </w:rPr>
            </w:pPr>
            <w:r w:rsidRPr="00910F2A">
              <w:rPr>
                <w:rFonts w:cs="Arial"/>
                <w:sz w:val="24"/>
                <w:szCs w:val="24"/>
              </w:rPr>
              <w:t>No deleterious effects after 300 hours</w:t>
            </w:r>
          </w:p>
        </w:tc>
        <w:tc>
          <w:tcPr>
            <w:tcW w:w="2520" w:type="dxa"/>
            <w:shd w:val="clear" w:color="auto" w:fill="auto"/>
          </w:tcPr>
          <w:p w14:paraId="6158F8B9" w14:textId="77777777" w:rsidR="00A2001D" w:rsidRPr="00910F2A" w:rsidRDefault="00A2001D" w:rsidP="00E051AD">
            <w:pPr>
              <w:adjustRightInd w:val="0"/>
              <w:outlineLvl w:val="0"/>
              <w:rPr>
                <w:rFonts w:cs="Arial"/>
                <w:sz w:val="24"/>
                <w:szCs w:val="24"/>
              </w:rPr>
            </w:pPr>
            <w:r w:rsidRPr="00910F2A">
              <w:rPr>
                <w:rFonts w:cs="Arial"/>
                <w:sz w:val="24"/>
                <w:szCs w:val="24"/>
              </w:rPr>
              <w:t>Pass</w:t>
            </w:r>
          </w:p>
        </w:tc>
      </w:tr>
      <w:tr w:rsidR="00470665" w:rsidRPr="00910F2A" w14:paraId="62C54C5D" w14:textId="77777777" w:rsidTr="008C02DF">
        <w:tc>
          <w:tcPr>
            <w:tcW w:w="2250" w:type="dxa"/>
            <w:shd w:val="clear" w:color="auto" w:fill="auto"/>
          </w:tcPr>
          <w:p w14:paraId="4F849138" w14:textId="764BCA0E" w:rsidR="00470665" w:rsidRPr="00910F2A" w:rsidRDefault="00470665" w:rsidP="00E051AD">
            <w:pPr>
              <w:adjustRightInd w:val="0"/>
              <w:outlineLvl w:val="0"/>
              <w:rPr>
                <w:rFonts w:cs="Arial"/>
                <w:sz w:val="24"/>
                <w:szCs w:val="24"/>
              </w:rPr>
            </w:pPr>
            <w:r w:rsidRPr="00910F2A">
              <w:t xml:space="preserve">Shear Bond Strength </w:t>
            </w:r>
          </w:p>
        </w:tc>
        <w:tc>
          <w:tcPr>
            <w:tcW w:w="1530" w:type="dxa"/>
            <w:shd w:val="clear" w:color="auto" w:fill="auto"/>
          </w:tcPr>
          <w:p w14:paraId="2BC3F753" w14:textId="54937897" w:rsidR="00470665" w:rsidRPr="00910F2A" w:rsidRDefault="00877489" w:rsidP="00E051AD">
            <w:pPr>
              <w:adjustRightInd w:val="0"/>
              <w:outlineLvl w:val="0"/>
              <w:rPr>
                <w:rFonts w:cs="Arial"/>
                <w:sz w:val="24"/>
                <w:szCs w:val="24"/>
              </w:rPr>
            </w:pPr>
            <w:r w:rsidRPr="00910F2A">
              <w:t>ASTM C482</w:t>
            </w:r>
          </w:p>
        </w:tc>
        <w:tc>
          <w:tcPr>
            <w:tcW w:w="3150" w:type="dxa"/>
            <w:shd w:val="clear" w:color="auto" w:fill="auto"/>
          </w:tcPr>
          <w:p w14:paraId="17F3E6CC" w14:textId="77777777" w:rsidR="00470665" w:rsidRPr="00910F2A" w:rsidRDefault="00470665" w:rsidP="00E051AD">
            <w:pPr>
              <w:adjustRightInd w:val="0"/>
              <w:outlineLvl w:val="0"/>
              <w:rPr>
                <w:rFonts w:cs="Arial"/>
                <w:sz w:val="24"/>
                <w:szCs w:val="24"/>
              </w:rPr>
            </w:pPr>
          </w:p>
        </w:tc>
        <w:tc>
          <w:tcPr>
            <w:tcW w:w="2520" w:type="dxa"/>
            <w:shd w:val="clear" w:color="auto" w:fill="auto"/>
          </w:tcPr>
          <w:p w14:paraId="02E9EA11" w14:textId="5240CE43" w:rsidR="00470665" w:rsidRPr="00910F2A" w:rsidRDefault="00577949" w:rsidP="00E051AD">
            <w:pPr>
              <w:adjustRightInd w:val="0"/>
              <w:outlineLvl w:val="0"/>
              <w:rPr>
                <w:rFonts w:cs="Arial"/>
                <w:sz w:val="24"/>
                <w:szCs w:val="24"/>
              </w:rPr>
            </w:pPr>
            <w:r w:rsidRPr="00910F2A">
              <w:rPr>
                <w:rFonts w:cs="Arial"/>
                <w:sz w:val="24"/>
                <w:szCs w:val="24"/>
              </w:rPr>
              <w:t>Pass</w:t>
            </w:r>
          </w:p>
        </w:tc>
      </w:tr>
      <w:tr w:rsidR="006C00B6" w:rsidRPr="00910F2A" w14:paraId="553F24B6" w14:textId="77777777" w:rsidTr="008C02DF">
        <w:tc>
          <w:tcPr>
            <w:tcW w:w="2250" w:type="dxa"/>
            <w:shd w:val="clear" w:color="auto" w:fill="auto"/>
          </w:tcPr>
          <w:p w14:paraId="24F55882" w14:textId="77777777" w:rsidR="00A2001D" w:rsidRPr="00910F2A" w:rsidRDefault="00A2001D" w:rsidP="00E051AD">
            <w:pPr>
              <w:adjustRightInd w:val="0"/>
              <w:outlineLvl w:val="0"/>
              <w:rPr>
                <w:rFonts w:cs="Arial"/>
                <w:sz w:val="24"/>
                <w:szCs w:val="24"/>
              </w:rPr>
            </w:pPr>
            <w:r w:rsidRPr="00910F2A">
              <w:rPr>
                <w:rFonts w:cs="Arial"/>
                <w:sz w:val="24"/>
                <w:szCs w:val="24"/>
              </w:rPr>
              <w:t>Tensile Bond</w:t>
            </w:r>
          </w:p>
        </w:tc>
        <w:tc>
          <w:tcPr>
            <w:tcW w:w="1530" w:type="dxa"/>
            <w:shd w:val="clear" w:color="auto" w:fill="auto"/>
          </w:tcPr>
          <w:p w14:paraId="73512F77" w14:textId="6D7AC4B6" w:rsidR="00A2001D" w:rsidRPr="00910F2A" w:rsidRDefault="00A2001D" w:rsidP="00E051AD">
            <w:pPr>
              <w:adjustRightInd w:val="0"/>
              <w:outlineLvl w:val="0"/>
              <w:rPr>
                <w:rFonts w:cs="Arial"/>
                <w:sz w:val="24"/>
                <w:szCs w:val="24"/>
              </w:rPr>
            </w:pPr>
            <w:r w:rsidRPr="00910F2A">
              <w:rPr>
                <w:rFonts w:cs="Arial"/>
                <w:sz w:val="24"/>
                <w:szCs w:val="24"/>
              </w:rPr>
              <w:t>ASTM E2134</w:t>
            </w:r>
          </w:p>
        </w:tc>
        <w:tc>
          <w:tcPr>
            <w:tcW w:w="3150" w:type="dxa"/>
            <w:shd w:val="clear" w:color="auto" w:fill="auto"/>
          </w:tcPr>
          <w:p w14:paraId="0C96E9EF" w14:textId="77777777" w:rsidR="00A2001D" w:rsidRPr="00910F2A" w:rsidRDefault="00A2001D" w:rsidP="00E051AD">
            <w:pPr>
              <w:adjustRightInd w:val="0"/>
              <w:outlineLvl w:val="0"/>
              <w:rPr>
                <w:rFonts w:cs="Arial"/>
                <w:sz w:val="24"/>
                <w:szCs w:val="24"/>
              </w:rPr>
            </w:pPr>
            <w:r w:rsidRPr="00910F2A">
              <w:rPr>
                <w:rFonts w:cs="Arial"/>
                <w:sz w:val="24"/>
                <w:szCs w:val="24"/>
              </w:rPr>
              <w:t>Minimum 103 kPa (15 psi)</w:t>
            </w:r>
          </w:p>
        </w:tc>
        <w:tc>
          <w:tcPr>
            <w:tcW w:w="2520" w:type="dxa"/>
            <w:shd w:val="clear" w:color="auto" w:fill="auto"/>
          </w:tcPr>
          <w:p w14:paraId="1499397D" w14:textId="77777777" w:rsidR="00A2001D" w:rsidRPr="00910F2A" w:rsidRDefault="00A2001D" w:rsidP="00E051AD">
            <w:pPr>
              <w:adjustRightInd w:val="0"/>
              <w:outlineLvl w:val="0"/>
              <w:rPr>
                <w:rFonts w:cs="Arial"/>
                <w:sz w:val="24"/>
                <w:szCs w:val="24"/>
              </w:rPr>
            </w:pPr>
            <w:r w:rsidRPr="00910F2A">
              <w:rPr>
                <w:rFonts w:cs="Arial"/>
                <w:sz w:val="24"/>
                <w:szCs w:val="24"/>
              </w:rPr>
              <w:t>Pass, All listed substrates</w:t>
            </w:r>
          </w:p>
        </w:tc>
      </w:tr>
      <w:tr w:rsidR="006C00B6" w:rsidRPr="00910F2A" w14:paraId="4AD9C221" w14:textId="77777777" w:rsidTr="008C02DF">
        <w:tc>
          <w:tcPr>
            <w:tcW w:w="2250" w:type="dxa"/>
            <w:shd w:val="clear" w:color="auto" w:fill="auto"/>
          </w:tcPr>
          <w:p w14:paraId="72702BB6" w14:textId="77777777" w:rsidR="00A2001D" w:rsidRPr="00910F2A" w:rsidRDefault="00A2001D" w:rsidP="00E051AD">
            <w:pPr>
              <w:adjustRightInd w:val="0"/>
              <w:outlineLvl w:val="0"/>
              <w:rPr>
                <w:rFonts w:cs="Arial"/>
                <w:sz w:val="24"/>
                <w:szCs w:val="24"/>
              </w:rPr>
            </w:pPr>
            <w:r w:rsidRPr="00910F2A">
              <w:rPr>
                <w:rFonts w:cs="Arial"/>
                <w:sz w:val="24"/>
                <w:szCs w:val="24"/>
              </w:rPr>
              <w:t>Transverse Wind-load</w:t>
            </w:r>
          </w:p>
        </w:tc>
        <w:tc>
          <w:tcPr>
            <w:tcW w:w="1530" w:type="dxa"/>
            <w:shd w:val="clear" w:color="auto" w:fill="auto"/>
          </w:tcPr>
          <w:p w14:paraId="5449DDE7" w14:textId="77777777" w:rsidR="00A2001D" w:rsidRPr="00910F2A" w:rsidRDefault="00A2001D" w:rsidP="00E051AD">
            <w:pPr>
              <w:adjustRightInd w:val="0"/>
              <w:outlineLvl w:val="0"/>
              <w:rPr>
                <w:rFonts w:cs="Arial"/>
                <w:sz w:val="24"/>
                <w:szCs w:val="24"/>
              </w:rPr>
            </w:pPr>
            <w:r w:rsidRPr="00910F2A">
              <w:rPr>
                <w:rFonts w:cs="Arial"/>
                <w:sz w:val="24"/>
                <w:szCs w:val="24"/>
              </w:rPr>
              <w:t>ASTM E330</w:t>
            </w:r>
          </w:p>
        </w:tc>
        <w:tc>
          <w:tcPr>
            <w:tcW w:w="3150" w:type="dxa"/>
            <w:shd w:val="clear" w:color="auto" w:fill="auto"/>
          </w:tcPr>
          <w:p w14:paraId="30D2B944" w14:textId="77777777" w:rsidR="00A2001D" w:rsidRPr="00910F2A" w:rsidRDefault="00A2001D" w:rsidP="00E051AD">
            <w:pPr>
              <w:adjustRightInd w:val="0"/>
              <w:outlineLvl w:val="0"/>
              <w:rPr>
                <w:rFonts w:cs="Arial"/>
                <w:sz w:val="24"/>
                <w:szCs w:val="24"/>
              </w:rPr>
            </w:pPr>
          </w:p>
        </w:tc>
        <w:tc>
          <w:tcPr>
            <w:tcW w:w="2520" w:type="dxa"/>
            <w:shd w:val="clear" w:color="auto" w:fill="auto"/>
          </w:tcPr>
          <w:p w14:paraId="1F1A3115" w14:textId="67D038FA" w:rsidR="00A2001D" w:rsidRPr="00910F2A" w:rsidRDefault="00A2001D" w:rsidP="00E051AD">
            <w:pPr>
              <w:adjustRightInd w:val="0"/>
              <w:outlineLvl w:val="0"/>
              <w:rPr>
                <w:rFonts w:cs="Arial"/>
                <w:sz w:val="24"/>
                <w:szCs w:val="24"/>
              </w:rPr>
            </w:pPr>
            <w:r w:rsidRPr="00910F2A">
              <w:rPr>
                <w:rFonts w:cs="Arial"/>
                <w:sz w:val="24"/>
                <w:szCs w:val="24"/>
              </w:rPr>
              <w:t xml:space="preserve">See </w:t>
            </w:r>
            <w:r w:rsidR="00D92444" w:rsidRPr="00910F2A">
              <w:rPr>
                <w:rFonts w:cs="Arial"/>
                <w:sz w:val="24"/>
                <w:szCs w:val="24"/>
              </w:rPr>
              <w:t xml:space="preserve">Evaluation Report </w:t>
            </w:r>
          </w:p>
        </w:tc>
      </w:tr>
      <w:tr w:rsidR="006C00B6" w:rsidRPr="00910F2A" w14:paraId="05964F03" w14:textId="77777777" w:rsidTr="008C02DF">
        <w:tc>
          <w:tcPr>
            <w:tcW w:w="2250" w:type="dxa"/>
            <w:shd w:val="clear" w:color="auto" w:fill="auto"/>
          </w:tcPr>
          <w:p w14:paraId="1EF93B1D" w14:textId="77777777" w:rsidR="00A2001D" w:rsidRPr="00910F2A" w:rsidRDefault="00A2001D" w:rsidP="00E051AD">
            <w:pPr>
              <w:adjustRightInd w:val="0"/>
              <w:outlineLvl w:val="0"/>
              <w:rPr>
                <w:rFonts w:cs="Arial"/>
                <w:sz w:val="24"/>
                <w:szCs w:val="24"/>
              </w:rPr>
            </w:pPr>
            <w:r w:rsidRPr="00910F2A">
              <w:rPr>
                <w:rFonts w:cs="Arial"/>
                <w:sz w:val="24"/>
                <w:szCs w:val="24"/>
              </w:rPr>
              <w:t xml:space="preserve">Water Penetration </w:t>
            </w:r>
          </w:p>
        </w:tc>
        <w:tc>
          <w:tcPr>
            <w:tcW w:w="1530" w:type="dxa"/>
            <w:shd w:val="clear" w:color="auto" w:fill="auto"/>
          </w:tcPr>
          <w:p w14:paraId="5A5D9A2E" w14:textId="77777777" w:rsidR="00A2001D" w:rsidRPr="00910F2A" w:rsidRDefault="00A2001D" w:rsidP="00E051AD">
            <w:pPr>
              <w:adjustRightInd w:val="0"/>
              <w:outlineLvl w:val="0"/>
              <w:rPr>
                <w:rFonts w:cs="Arial"/>
                <w:sz w:val="24"/>
                <w:szCs w:val="24"/>
              </w:rPr>
            </w:pPr>
            <w:r w:rsidRPr="00910F2A">
              <w:rPr>
                <w:rFonts w:cs="Arial"/>
                <w:sz w:val="24"/>
                <w:szCs w:val="24"/>
              </w:rPr>
              <w:t>ASTM E 331</w:t>
            </w:r>
          </w:p>
        </w:tc>
        <w:tc>
          <w:tcPr>
            <w:tcW w:w="3150" w:type="dxa"/>
            <w:shd w:val="clear" w:color="auto" w:fill="auto"/>
          </w:tcPr>
          <w:p w14:paraId="53F0BDF6" w14:textId="77777777" w:rsidR="00A2001D" w:rsidRPr="00910F2A" w:rsidRDefault="00A2001D" w:rsidP="00E051AD">
            <w:pPr>
              <w:adjustRightInd w:val="0"/>
              <w:outlineLvl w:val="0"/>
              <w:rPr>
                <w:rFonts w:cs="Arial"/>
                <w:sz w:val="24"/>
                <w:szCs w:val="24"/>
              </w:rPr>
            </w:pPr>
            <w:r w:rsidRPr="00910F2A">
              <w:rPr>
                <w:rFonts w:cs="Arial"/>
                <w:sz w:val="24"/>
                <w:szCs w:val="24"/>
              </w:rPr>
              <w:t xml:space="preserve">No water penetration after 15 minutes @ 137 Pa (2.86 </w:t>
            </w:r>
            <w:proofErr w:type="spellStart"/>
            <w:r w:rsidRPr="00910F2A">
              <w:rPr>
                <w:rFonts w:cs="Arial"/>
                <w:sz w:val="24"/>
                <w:szCs w:val="24"/>
              </w:rPr>
              <w:t>psf</w:t>
            </w:r>
            <w:proofErr w:type="spellEnd"/>
            <w:r w:rsidRPr="00910F2A">
              <w:rPr>
                <w:rFonts w:cs="Arial"/>
                <w:sz w:val="24"/>
                <w:szCs w:val="24"/>
              </w:rPr>
              <w:t>)</w:t>
            </w:r>
          </w:p>
        </w:tc>
        <w:tc>
          <w:tcPr>
            <w:tcW w:w="2520" w:type="dxa"/>
            <w:shd w:val="clear" w:color="auto" w:fill="auto"/>
          </w:tcPr>
          <w:p w14:paraId="55B46BBF" w14:textId="77777777" w:rsidR="00A2001D" w:rsidRPr="00910F2A" w:rsidRDefault="00A2001D" w:rsidP="00E051AD">
            <w:pPr>
              <w:adjustRightInd w:val="0"/>
              <w:outlineLvl w:val="0"/>
              <w:rPr>
                <w:rFonts w:cs="Arial"/>
                <w:sz w:val="24"/>
                <w:szCs w:val="24"/>
              </w:rPr>
            </w:pPr>
            <w:r w:rsidRPr="00910F2A">
              <w:rPr>
                <w:rFonts w:cs="Arial"/>
                <w:sz w:val="24"/>
                <w:szCs w:val="24"/>
              </w:rPr>
              <w:t xml:space="preserve">Pass, 6.24, etc. </w:t>
            </w:r>
          </w:p>
        </w:tc>
      </w:tr>
      <w:tr w:rsidR="006C00B6" w:rsidRPr="00910F2A" w14:paraId="372CE8FD" w14:textId="77777777" w:rsidTr="008C02DF">
        <w:tc>
          <w:tcPr>
            <w:tcW w:w="2250" w:type="dxa"/>
            <w:shd w:val="clear" w:color="auto" w:fill="auto"/>
          </w:tcPr>
          <w:p w14:paraId="7261EAA5" w14:textId="77777777" w:rsidR="00A2001D" w:rsidRPr="00910F2A" w:rsidRDefault="00A2001D" w:rsidP="00E051AD">
            <w:pPr>
              <w:adjustRightInd w:val="0"/>
              <w:outlineLvl w:val="0"/>
              <w:rPr>
                <w:rFonts w:cs="Arial"/>
                <w:sz w:val="24"/>
                <w:szCs w:val="24"/>
              </w:rPr>
            </w:pPr>
            <w:r w:rsidRPr="00910F2A">
              <w:rPr>
                <w:rFonts w:cs="Arial"/>
                <w:sz w:val="24"/>
                <w:szCs w:val="24"/>
              </w:rPr>
              <w:t>Water Resistance</w:t>
            </w:r>
          </w:p>
        </w:tc>
        <w:tc>
          <w:tcPr>
            <w:tcW w:w="1530" w:type="dxa"/>
            <w:shd w:val="clear" w:color="auto" w:fill="auto"/>
          </w:tcPr>
          <w:p w14:paraId="3173C3DD" w14:textId="77777777" w:rsidR="00A2001D" w:rsidRPr="00910F2A" w:rsidRDefault="00A2001D" w:rsidP="00E051AD">
            <w:pPr>
              <w:adjustRightInd w:val="0"/>
              <w:outlineLvl w:val="0"/>
              <w:rPr>
                <w:rFonts w:cs="Arial"/>
                <w:sz w:val="24"/>
                <w:szCs w:val="24"/>
              </w:rPr>
            </w:pPr>
            <w:r w:rsidRPr="00910F2A">
              <w:rPr>
                <w:rFonts w:cs="Arial"/>
                <w:sz w:val="24"/>
                <w:szCs w:val="24"/>
              </w:rPr>
              <w:t>ASTM D 2247</w:t>
            </w:r>
          </w:p>
        </w:tc>
        <w:tc>
          <w:tcPr>
            <w:tcW w:w="3150" w:type="dxa"/>
            <w:shd w:val="clear" w:color="auto" w:fill="auto"/>
          </w:tcPr>
          <w:p w14:paraId="412DBBF1" w14:textId="684A0F20" w:rsidR="00A2001D" w:rsidRPr="00910F2A" w:rsidRDefault="00A2001D" w:rsidP="00E051AD">
            <w:pPr>
              <w:adjustRightInd w:val="0"/>
              <w:outlineLvl w:val="0"/>
              <w:rPr>
                <w:rFonts w:cs="Arial"/>
                <w:sz w:val="24"/>
                <w:szCs w:val="24"/>
              </w:rPr>
            </w:pPr>
            <w:r w:rsidRPr="00910F2A">
              <w:rPr>
                <w:rFonts w:cs="Arial"/>
                <w:sz w:val="24"/>
                <w:szCs w:val="24"/>
              </w:rPr>
              <w:t xml:space="preserve">No deleterious effects after 14 days </w:t>
            </w:r>
            <w:r w:rsidR="00BC32E2" w:rsidRPr="00910F2A">
              <w:rPr>
                <w:rFonts w:cs="Arial"/>
                <w:sz w:val="24"/>
                <w:szCs w:val="24"/>
              </w:rPr>
              <w:t xml:space="preserve">of </w:t>
            </w:r>
            <w:r w:rsidRPr="00910F2A">
              <w:rPr>
                <w:rFonts w:cs="Arial"/>
                <w:sz w:val="24"/>
                <w:szCs w:val="24"/>
              </w:rPr>
              <w:t>exposure</w:t>
            </w:r>
          </w:p>
        </w:tc>
        <w:tc>
          <w:tcPr>
            <w:tcW w:w="2520" w:type="dxa"/>
            <w:shd w:val="clear" w:color="auto" w:fill="auto"/>
          </w:tcPr>
          <w:p w14:paraId="128FF168" w14:textId="77777777" w:rsidR="00A2001D" w:rsidRPr="00910F2A" w:rsidRDefault="00A2001D" w:rsidP="00E051AD">
            <w:pPr>
              <w:adjustRightInd w:val="0"/>
              <w:outlineLvl w:val="0"/>
              <w:rPr>
                <w:rFonts w:cs="Arial"/>
                <w:sz w:val="24"/>
                <w:szCs w:val="24"/>
              </w:rPr>
            </w:pPr>
            <w:r w:rsidRPr="00910F2A">
              <w:rPr>
                <w:rFonts w:cs="Arial"/>
                <w:sz w:val="24"/>
                <w:szCs w:val="24"/>
              </w:rPr>
              <w:t>Pass</w:t>
            </w:r>
          </w:p>
        </w:tc>
      </w:tr>
    </w:tbl>
    <w:p w14:paraId="0A5D703A" w14:textId="2188A5D0" w:rsidR="00A2001D" w:rsidRPr="00910F2A" w:rsidRDefault="00A2001D" w:rsidP="00A2001D">
      <w:pPr>
        <w:pStyle w:val="Heading3"/>
        <w:rPr>
          <w:b w:val="0"/>
          <w:color w:val="auto"/>
        </w:rPr>
      </w:pPr>
      <w:r w:rsidRPr="00910F2A">
        <w:rPr>
          <w:b w:val="0"/>
          <w:color w:val="auto"/>
        </w:rPr>
        <w:t xml:space="preserve">EIFS Clad Wall Assembly with Drainage – Fire Testing </w:t>
      </w:r>
    </w:p>
    <w:tbl>
      <w:tblPr>
        <w:tblW w:w="945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3150"/>
        <w:gridCol w:w="2520"/>
      </w:tblGrid>
      <w:tr w:rsidR="006C00B6" w:rsidRPr="00910F2A" w14:paraId="34821A21" w14:textId="77777777" w:rsidTr="00877489">
        <w:tc>
          <w:tcPr>
            <w:tcW w:w="2250" w:type="dxa"/>
            <w:shd w:val="clear" w:color="auto" w:fill="B8CCE4" w:themeFill="accent1" w:themeFillTint="66"/>
          </w:tcPr>
          <w:p w14:paraId="4FC26F54" w14:textId="77777777" w:rsidR="00A2001D" w:rsidRPr="00910F2A" w:rsidRDefault="00A2001D" w:rsidP="00E051AD">
            <w:pPr>
              <w:adjustRightInd w:val="0"/>
              <w:outlineLvl w:val="0"/>
              <w:rPr>
                <w:rFonts w:cs="Arial"/>
              </w:rPr>
            </w:pPr>
            <w:r w:rsidRPr="00910F2A">
              <w:rPr>
                <w:rFonts w:cs="Arial"/>
              </w:rPr>
              <w:t>TEST</w:t>
            </w:r>
          </w:p>
        </w:tc>
        <w:tc>
          <w:tcPr>
            <w:tcW w:w="1530" w:type="dxa"/>
            <w:shd w:val="clear" w:color="auto" w:fill="B8CCE4" w:themeFill="accent1" w:themeFillTint="66"/>
          </w:tcPr>
          <w:p w14:paraId="7135C586" w14:textId="77777777" w:rsidR="00A2001D" w:rsidRPr="00910F2A" w:rsidRDefault="00A2001D" w:rsidP="00E051AD">
            <w:pPr>
              <w:adjustRightInd w:val="0"/>
              <w:jc w:val="center"/>
              <w:outlineLvl w:val="0"/>
              <w:rPr>
                <w:rFonts w:cs="Arial"/>
              </w:rPr>
            </w:pPr>
            <w:r w:rsidRPr="00910F2A">
              <w:rPr>
                <w:rFonts w:cs="Arial"/>
              </w:rPr>
              <w:t>METHOD</w:t>
            </w:r>
          </w:p>
        </w:tc>
        <w:tc>
          <w:tcPr>
            <w:tcW w:w="3150" w:type="dxa"/>
            <w:shd w:val="clear" w:color="auto" w:fill="B8CCE4" w:themeFill="accent1" w:themeFillTint="66"/>
          </w:tcPr>
          <w:p w14:paraId="36E7A7FB" w14:textId="77777777" w:rsidR="00A2001D" w:rsidRPr="00910F2A" w:rsidRDefault="00A2001D" w:rsidP="00E051AD">
            <w:pPr>
              <w:adjustRightInd w:val="0"/>
              <w:jc w:val="center"/>
              <w:outlineLvl w:val="0"/>
              <w:rPr>
                <w:rFonts w:cs="Arial"/>
              </w:rPr>
            </w:pPr>
            <w:r w:rsidRPr="00910F2A">
              <w:rPr>
                <w:rFonts w:cs="Arial"/>
              </w:rPr>
              <w:t xml:space="preserve">CRITERIA </w:t>
            </w:r>
          </w:p>
        </w:tc>
        <w:tc>
          <w:tcPr>
            <w:tcW w:w="2520" w:type="dxa"/>
            <w:shd w:val="clear" w:color="auto" w:fill="B8CCE4" w:themeFill="accent1" w:themeFillTint="66"/>
          </w:tcPr>
          <w:p w14:paraId="70241D39" w14:textId="77777777" w:rsidR="00A2001D" w:rsidRPr="00910F2A" w:rsidRDefault="00A2001D" w:rsidP="00E051AD">
            <w:pPr>
              <w:adjustRightInd w:val="0"/>
              <w:jc w:val="center"/>
              <w:outlineLvl w:val="0"/>
              <w:rPr>
                <w:rFonts w:cs="Arial"/>
              </w:rPr>
            </w:pPr>
            <w:r w:rsidRPr="00910F2A">
              <w:rPr>
                <w:rFonts w:cs="Arial"/>
              </w:rPr>
              <w:t>RESULTS</w:t>
            </w:r>
          </w:p>
        </w:tc>
      </w:tr>
      <w:tr w:rsidR="006C00B6" w:rsidRPr="00910F2A" w14:paraId="14BBB378" w14:textId="77777777" w:rsidTr="00877489">
        <w:tc>
          <w:tcPr>
            <w:tcW w:w="2250" w:type="dxa"/>
            <w:shd w:val="clear" w:color="auto" w:fill="auto"/>
          </w:tcPr>
          <w:p w14:paraId="7E3138BB" w14:textId="77777777" w:rsidR="00A2001D" w:rsidRPr="00910F2A" w:rsidRDefault="00A2001D" w:rsidP="00E051AD">
            <w:pPr>
              <w:adjustRightInd w:val="0"/>
              <w:outlineLvl w:val="0"/>
              <w:rPr>
                <w:rFonts w:cs="Arial"/>
                <w:sz w:val="24"/>
                <w:szCs w:val="24"/>
              </w:rPr>
            </w:pPr>
            <w:r w:rsidRPr="00910F2A">
              <w:rPr>
                <w:rFonts w:cs="Arial"/>
                <w:sz w:val="24"/>
                <w:szCs w:val="24"/>
              </w:rPr>
              <w:t>Fire Endurance</w:t>
            </w:r>
          </w:p>
        </w:tc>
        <w:tc>
          <w:tcPr>
            <w:tcW w:w="1530" w:type="dxa"/>
            <w:shd w:val="clear" w:color="auto" w:fill="auto"/>
          </w:tcPr>
          <w:p w14:paraId="415A487B" w14:textId="77777777" w:rsidR="00A2001D" w:rsidRPr="00910F2A" w:rsidRDefault="00A2001D" w:rsidP="00E051AD">
            <w:pPr>
              <w:adjustRightInd w:val="0"/>
              <w:outlineLvl w:val="0"/>
              <w:rPr>
                <w:rFonts w:cs="Arial"/>
                <w:sz w:val="24"/>
                <w:szCs w:val="24"/>
              </w:rPr>
            </w:pPr>
            <w:r w:rsidRPr="00910F2A">
              <w:rPr>
                <w:rFonts w:cs="Arial"/>
                <w:sz w:val="24"/>
                <w:szCs w:val="24"/>
              </w:rPr>
              <w:t>ASTM E119</w:t>
            </w:r>
          </w:p>
        </w:tc>
        <w:tc>
          <w:tcPr>
            <w:tcW w:w="3150" w:type="dxa"/>
            <w:shd w:val="clear" w:color="auto" w:fill="auto"/>
          </w:tcPr>
          <w:p w14:paraId="3F9B7BE9" w14:textId="24FD3B57" w:rsidR="00A2001D" w:rsidRPr="00910F2A" w:rsidRDefault="00A2001D" w:rsidP="00E051AD">
            <w:pPr>
              <w:adjustRightInd w:val="0"/>
              <w:outlineLvl w:val="0"/>
              <w:rPr>
                <w:rFonts w:cs="Arial"/>
                <w:sz w:val="24"/>
                <w:szCs w:val="24"/>
              </w:rPr>
            </w:pPr>
            <w:r w:rsidRPr="00910F2A">
              <w:rPr>
                <w:rFonts w:cs="Arial"/>
                <w:sz w:val="24"/>
                <w:szCs w:val="24"/>
              </w:rPr>
              <w:t xml:space="preserve">Maintain fire resistance of </w:t>
            </w:r>
            <w:r w:rsidR="006B39F6" w:rsidRPr="00910F2A">
              <w:rPr>
                <w:rFonts w:cs="Arial"/>
                <w:sz w:val="24"/>
                <w:szCs w:val="24"/>
              </w:rPr>
              <w:t xml:space="preserve">an </w:t>
            </w:r>
            <w:r w:rsidRPr="00910F2A">
              <w:rPr>
                <w:rFonts w:cs="Arial"/>
                <w:sz w:val="24"/>
                <w:szCs w:val="24"/>
              </w:rPr>
              <w:t xml:space="preserve">existing rated assembly </w:t>
            </w:r>
          </w:p>
        </w:tc>
        <w:tc>
          <w:tcPr>
            <w:tcW w:w="2520" w:type="dxa"/>
            <w:shd w:val="clear" w:color="auto" w:fill="auto"/>
          </w:tcPr>
          <w:p w14:paraId="4AED82B2" w14:textId="38DB753E" w:rsidR="00A2001D" w:rsidRPr="00910F2A" w:rsidRDefault="009F0F27" w:rsidP="00E051AD">
            <w:pPr>
              <w:adjustRightInd w:val="0"/>
              <w:outlineLvl w:val="0"/>
              <w:rPr>
                <w:rFonts w:cs="Arial"/>
                <w:sz w:val="24"/>
                <w:szCs w:val="24"/>
              </w:rPr>
            </w:pPr>
            <w:r w:rsidRPr="00910F2A">
              <w:rPr>
                <w:rFonts w:cs="Arial"/>
                <w:sz w:val="24"/>
                <w:szCs w:val="24"/>
              </w:rPr>
              <w:t xml:space="preserve">See Evaluation Report </w:t>
            </w:r>
          </w:p>
        </w:tc>
      </w:tr>
      <w:tr w:rsidR="006C00B6" w:rsidRPr="00910F2A" w14:paraId="0AD46ACB" w14:textId="77777777" w:rsidTr="00877489">
        <w:tc>
          <w:tcPr>
            <w:tcW w:w="2250" w:type="dxa"/>
            <w:shd w:val="clear" w:color="auto" w:fill="auto"/>
          </w:tcPr>
          <w:p w14:paraId="7FE0BD09" w14:textId="77777777" w:rsidR="00A2001D" w:rsidRPr="00910F2A" w:rsidRDefault="00A2001D" w:rsidP="00E051AD">
            <w:pPr>
              <w:adjustRightInd w:val="0"/>
              <w:outlineLvl w:val="0"/>
              <w:rPr>
                <w:rFonts w:cs="Arial"/>
                <w:sz w:val="24"/>
                <w:szCs w:val="24"/>
              </w:rPr>
            </w:pPr>
            <w:r w:rsidRPr="00910F2A">
              <w:rPr>
                <w:rFonts w:cs="Arial"/>
                <w:sz w:val="24"/>
                <w:szCs w:val="24"/>
              </w:rPr>
              <w:t>Intermediate Scale Multi-story Fire Test</w:t>
            </w:r>
          </w:p>
        </w:tc>
        <w:tc>
          <w:tcPr>
            <w:tcW w:w="1530" w:type="dxa"/>
            <w:shd w:val="clear" w:color="auto" w:fill="auto"/>
          </w:tcPr>
          <w:p w14:paraId="6BC0F62E" w14:textId="77777777" w:rsidR="00A2001D" w:rsidRPr="00910F2A" w:rsidRDefault="00A2001D" w:rsidP="00E051AD">
            <w:pPr>
              <w:adjustRightInd w:val="0"/>
              <w:outlineLvl w:val="0"/>
              <w:rPr>
                <w:rFonts w:cs="Arial"/>
                <w:sz w:val="24"/>
                <w:szCs w:val="24"/>
              </w:rPr>
            </w:pPr>
            <w:r w:rsidRPr="00910F2A">
              <w:rPr>
                <w:rFonts w:cs="Arial"/>
                <w:sz w:val="24"/>
                <w:szCs w:val="24"/>
              </w:rPr>
              <w:t>NFPA 285 / UBC Standard 26-9</w:t>
            </w:r>
          </w:p>
        </w:tc>
        <w:tc>
          <w:tcPr>
            <w:tcW w:w="3150" w:type="dxa"/>
            <w:shd w:val="clear" w:color="auto" w:fill="auto"/>
          </w:tcPr>
          <w:p w14:paraId="570EC436" w14:textId="74020E81" w:rsidR="00A2001D" w:rsidRPr="00910F2A" w:rsidRDefault="0001168C" w:rsidP="00E051AD">
            <w:pPr>
              <w:adjustRightInd w:val="0"/>
              <w:outlineLvl w:val="0"/>
              <w:rPr>
                <w:rFonts w:cs="Arial"/>
                <w:sz w:val="24"/>
                <w:szCs w:val="24"/>
              </w:rPr>
            </w:pPr>
            <w:r>
              <w:rPr>
                <w:rFonts w:cs="Arial"/>
                <w:sz w:val="24"/>
                <w:szCs w:val="24"/>
              </w:rPr>
              <w:t>NFPA Criteria</w:t>
            </w:r>
          </w:p>
        </w:tc>
        <w:tc>
          <w:tcPr>
            <w:tcW w:w="2520" w:type="dxa"/>
            <w:shd w:val="clear" w:color="auto" w:fill="auto"/>
          </w:tcPr>
          <w:p w14:paraId="6C8A25AE" w14:textId="20A0D95F" w:rsidR="00A2001D" w:rsidRPr="00910F2A" w:rsidRDefault="00A2001D" w:rsidP="00E051AD">
            <w:pPr>
              <w:adjustRightInd w:val="0"/>
              <w:outlineLvl w:val="0"/>
              <w:rPr>
                <w:rFonts w:cs="Arial"/>
                <w:sz w:val="24"/>
                <w:szCs w:val="24"/>
              </w:rPr>
            </w:pPr>
            <w:r w:rsidRPr="00910F2A">
              <w:rPr>
                <w:rFonts w:cs="Arial"/>
                <w:sz w:val="24"/>
                <w:szCs w:val="24"/>
              </w:rPr>
              <w:t xml:space="preserve">Met test criteria with </w:t>
            </w:r>
            <w:r w:rsidR="00F766A4">
              <w:rPr>
                <w:rFonts w:cs="Arial"/>
                <w:sz w:val="24"/>
                <w:szCs w:val="24"/>
              </w:rPr>
              <w:t>4</w:t>
            </w:r>
            <w:r w:rsidRPr="00910F2A">
              <w:rPr>
                <w:rFonts w:cs="Arial"/>
                <w:sz w:val="24"/>
                <w:szCs w:val="24"/>
              </w:rPr>
              <w:t>” thick EPS insulation.</w:t>
            </w:r>
          </w:p>
        </w:tc>
      </w:tr>
      <w:tr w:rsidR="006C00B6" w:rsidRPr="00910F2A" w14:paraId="2D67D881" w14:textId="77777777" w:rsidTr="00877489">
        <w:trPr>
          <w:trHeight w:val="548"/>
        </w:trPr>
        <w:tc>
          <w:tcPr>
            <w:tcW w:w="2250" w:type="dxa"/>
            <w:shd w:val="clear" w:color="auto" w:fill="auto"/>
          </w:tcPr>
          <w:p w14:paraId="14ACC0EA" w14:textId="77777777" w:rsidR="005A0019" w:rsidRPr="00910F2A" w:rsidRDefault="005A0019" w:rsidP="00E051AD">
            <w:pPr>
              <w:adjustRightInd w:val="0"/>
              <w:outlineLvl w:val="0"/>
              <w:rPr>
                <w:rFonts w:cs="Arial"/>
              </w:rPr>
            </w:pPr>
            <w:r w:rsidRPr="00910F2A">
              <w:rPr>
                <w:rFonts w:cs="Arial"/>
              </w:rPr>
              <w:t>Radiant Heat Exposure</w:t>
            </w:r>
          </w:p>
          <w:p w14:paraId="1211947D" w14:textId="77777777" w:rsidR="005A0019" w:rsidRPr="00910F2A" w:rsidRDefault="005A0019" w:rsidP="00E051AD">
            <w:pPr>
              <w:adjustRightInd w:val="0"/>
              <w:outlineLvl w:val="0"/>
              <w:rPr>
                <w:rFonts w:cs="Arial"/>
              </w:rPr>
            </w:pPr>
          </w:p>
        </w:tc>
        <w:tc>
          <w:tcPr>
            <w:tcW w:w="1530" w:type="dxa"/>
            <w:shd w:val="clear" w:color="auto" w:fill="auto"/>
          </w:tcPr>
          <w:p w14:paraId="477A2F5D" w14:textId="77777777" w:rsidR="005A0019" w:rsidRPr="00910F2A" w:rsidRDefault="005A0019" w:rsidP="00E051AD">
            <w:pPr>
              <w:adjustRightInd w:val="0"/>
              <w:outlineLvl w:val="0"/>
              <w:rPr>
                <w:rFonts w:cs="Arial"/>
              </w:rPr>
            </w:pPr>
            <w:r w:rsidRPr="00910F2A">
              <w:rPr>
                <w:rFonts w:cs="Arial"/>
              </w:rPr>
              <w:t>NFPA 268</w:t>
            </w:r>
          </w:p>
        </w:tc>
        <w:tc>
          <w:tcPr>
            <w:tcW w:w="3150" w:type="dxa"/>
            <w:shd w:val="clear" w:color="auto" w:fill="auto"/>
          </w:tcPr>
          <w:p w14:paraId="3577E637" w14:textId="77777777" w:rsidR="005A0019" w:rsidRPr="00910F2A" w:rsidRDefault="005A0019" w:rsidP="00E051AD">
            <w:pPr>
              <w:adjustRightInd w:val="0"/>
              <w:outlineLvl w:val="0"/>
              <w:rPr>
                <w:rFonts w:cs="Arial"/>
              </w:rPr>
            </w:pPr>
            <w:r w:rsidRPr="00910F2A">
              <w:rPr>
                <w:rFonts w:cs="Arial"/>
              </w:rPr>
              <w:t>No ignition at 20 minutes</w:t>
            </w:r>
          </w:p>
        </w:tc>
        <w:tc>
          <w:tcPr>
            <w:tcW w:w="2520" w:type="dxa"/>
            <w:shd w:val="clear" w:color="auto" w:fill="auto"/>
          </w:tcPr>
          <w:p w14:paraId="53C7A73E" w14:textId="3E1F3418" w:rsidR="005A0019" w:rsidRPr="00910F2A" w:rsidRDefault="005A0019" w:rsidP="00E051AD">
            <w:pPr>
              <w:adjustRightInd w:val="0"/>
              <w:outlineLvl w:val="0"/>
              <w:rPr>
                <w:rFonts w:cs="Arial"/>
              </w:rPr>
            </w:pPr>
            <w:r w:rsidRPr="00910F2A">
              <w:rPr>
                <w:rFonts w:cs="Arial"/>
              </w:rPr>
              <w:t xml:space="preserve">Met test criteria with </w:t>
            </w:r>
            <w:r w:rsidR="00F766A4">
              <w:rPr>
                <w:rFonts w:cs="Arial"/>
              </w:rPr>
              <w:t>4</w:t>
            </w:r>
            <w:r w:rsidRPr="00910F2A">
              <w:rPr>
                <w:rFonts w:cs="Arial"/>
              </w:rPr>
              <w:t>” thick EPS insulation.</w:t>
            </w:r>
          </w:p>
        </w:tc>
      </w:tr>
    </w:tbl>
    <w:p w14:paraId="0998EE76" w14:textId="28AC718E" w:rsidR="004207CE" w:rsidRPr="00910F2A" w:rsidRDefault="009B3283" w:rsidP="004C561A">
      <w:pPr>
        <w:pStyle w:val="Heading2"/>
        <w:spacing w:before="120" w:after="120"/>
        <w:ind w:left="979" w:hanging="475"/>
        <w:rPr>
          <w:b w:val="0"/>
          <w:bCs w:val="0"/>
          <w:color w:val="auto"/>
          <w:spacing w:val="0"/>
        </w:rPr>
      </w:pPr>
      <w:r w:rsidRPr="00910F2A">
        <w:rPr>
          <w:b w:val="0"/>
          <w:bCs w:val="0"/>
          <w:color w:val="auto"/>
          <w:spacing w:val="0"/>
        </w:rPr>
        <w:t>DELIVERY/STORAGE/HANDLING</w:t>
      </w:r>
    </w:p>
    <w:p w14:paraId="7D35DA15" w14:textId="7C331A8F" w:rsidR="004207CE" w:rsidRPr="00910F2A" w:rsidRDefault="009B3283" w:rsidP="00AC76D2">
      <w:pPr>
        <w:pStyle w:val="Heading3"/>
        <w:numPr>
          <w:ilvl w:val="2"/>
          <w:numId w:val="3"/>
        </w:numPr>
        <w:rPr>
          <w:b w:val="0"/>
          <w:color w:val="auto"/>
        </w:rPr>
      </w:pPr>
      <w:r w:rsidRPr="00910F2A">
        <w:rPr>
          <w:b w:val="0"/>
          <w:color w:val="auto"/>
        </w:rPr>
        <w:t>Deliver, store</w:t>
      </w:r>
      <w:r w:rsidR="00BC32E2" w:rsidRPr="00910F2A">
        <w:rPr>
          <w:b w:val="0"/>
          <w:color w:val="auto"/>
        </w:rPr>
        <w:t>,</w:t>
      </w:r>
      <w:r w:rsidRPr="00910F2A">
        <w:rPr>
          <w:b w:val="0"/>
          <w:color w:val="auto"/>
        </w:rPr>
        <w:t xml:space="preserve"> and handle products per product data and under Section </w:t>
      </w:r>
      <w:proofErr w:type="gramStart"/>
      <w:r w:rsidRPr="00910F2A">
        <w:rPr>
          <w:b w:val="0"/>
          <w:color w:val="auto"/>
        </w:rPr>
        <w:t>[ ]</w:t>
      </w:r>
      <w:proofErr w:type="gramEnd"/>
    </w:p>
    <w:p w14:paraId="15FC4F4B" w14:textId="77777777" w:rsidR="004207CE" w:rsidRPr="00910F2A" w:rsidRDefault="009B3283" w:rsidP="00AC76D2">
      <w:pPr>
        <w:pStyle w:val="Heading3"/>
        <w:numPr>
          <w:ilvl w:val="2"/>
          <w:numId w:val="3"/>
        </w:numPr>
        <w:rPr>
          <w:b w:val="0"/>
          <w:color w:val="auto"/>
        </w:rPr>
      </w:pPr>
      <w:r w:rsidRPr="00910F2A">
        <w:rPr>
          <w:b w:val="0"/>
          <w:color w:val="auto"/>
        </w:rPr>
        <w:t>Deliver FACADESXi materials in original unopened packages with labels intact.</w:t>
      </w:r>
    </w:p>
    <w:p w14:paraId="0B7AA6DF" w14:textId="3BBC900B" w:rsidR="004207CE" w:rsidRPr="00910F2A" w:rsidRDefault="009B3283" w:rsidP="00AC76D2">
      <w:pPr>
        <w:pStyle w:val="Heading3"/>
        <w:numPr>
          <w:ilvl w:val="2"/>
          <w:numId w:val="3"/>
        </w:numPr>
        <w:rPr>
          <w:b w:val="0"/>
          <w:color w:val="auto"/>
        </w:rPr>
      </w:pPr>
      <w:r w:rsidRPr="00910F2A">
        <w:rPr>
          <w:b w:val="0"/>
          <w:color w:val="auto"/>
        </w:rPr>
        <w:t xml:space="preserve">Protect FACADESXi materials during transportation and installation to avoid physical </w:t>
      </w:r>
      <w:r w:rsidR="004C561A" w:rsidRPr="00910F2A">
        <w:rPr>
          <w:b w:val="0"/>
          <w:color w:val="auto"/>
        </w:rPr>
        <w:t>damage.</w:t>
      </w:r>
    </w:p>
    <w:p w14:paraId="7B607C72" w14:textId="68D83F62" w:rsidR="004207CE" w:rsidRPr="00910F2A" w:rsidRDefault="009B3283" w:rsidP="00AC76D2">
      <w:pPr>
        <w:pStyle w:val="Heading3"/>
        <w:numPr>
          <w:ilvl w:val="2"/>
          <w:numId w:val="3"/>
        </w:numPr>
        <w:rPr>
          <w:b w:val="0"/>
          <w:color w:val="auto"/>
        </w:rPr>
      </w:pPr>
      <w:r w:rsidRPr="00910F2A">
        <w:rPr>
          <w:b w:val="0"/>
          <w:color w:val="auto"/>
        </w:rPr>
        <w:t xml:space="preserve">Protect Portland cement-based material (bag products) from moisture and humidity. Store </w:t>
      </w:r>
      <w:r w:rsidR="00BC32E2" w:rsidRPr="00910F2A">
        <w:rPr>
          <w:b w:val="0"/>
          <w:color w:val="auto"/>
        </w:rPr>
        <w:t>undercover</w:t>
      </w:r>
      <w:r w:rsidRPr="00910F2A">
        <w:rPr>
          <w:b w:val="0"/>
          <w:color w:val="auto"/>
        </w:rPr>
        <w:t xml:space="preserve"> and </w:t>
      </w:r>
      <w:r w:rsidR="004C561A" w:rsidRPr="00910F2A">
        <w:rPr>
          <w:b w:val="0"/>
          <w:color w:val="auto"/>
        </w:rPr>
        <w:t>off</w:t>
      </w:r>
      <w:r w:rsidRPr="00910F2A">
        <w:rPr>
          <w:b w:val="0"/>
          <w:color w:val="auto"/>
        </w:rPr>
        <w:t xml:space="preserve"> the ground in a dry location.</w:t>
      </w:r>
    </w:p>
    <w:p w14:paraId="3F930D89" w14:textId="05D7A4AC" w:rsidR="004207CE" w:rsidRPr="00910F2A" w:rsidRDefault="009B3283" w:rsidP="00AC76D2">
      <w:pPr>
        <w:pStyle w:val="Heading3"/>
        <w:numPr>
          <w:ilvl w:val="2"/>
          <w:numId w:val="3"/>
        </w:numPr>
        <w:rPr>
          <w:b w:val="0"/>
          <w:color w:val="auto"/>
        </w:rPr>
      </w:pPr>
      <w:r w:rsidRPr="00910F2A">
        <w:rPr>
          <w:b w:val="0"/>
          <w:color w:val="auto"/>
        </w:rPr>
        <w:t xml:space="preserve">Store FACADESXi materials in </w:t>
      </w:r>
      <w:r w:rsidR="00BC32E2" w:rsidRPr="00910F2A">
        <w:rPr>
          <w:b w:val="0"/>
          <w:color w:val="auto"/>
        </w:rPr>
        <w:t xml:space="preserve">a </w:t>
      </w:r>
      <w:r w:rsidRPr="00910F2A">
        <w:rPr>
          <w:b w:val="0"/>
          <w:color w:val="auto"/>
        </w:rPr>
        <w:t>cool, dry place, out of direct sunlight, protect from freezing.</w:t>
      </w:r>
    </w:p>
    <w:p w14:paraId="077B1ECF" w14:textId="1031F238" w:rsidR="004207CE" w:rsidRPr="00910F2A" w:rsidRDefault="009B3283" w:rsidP="00AC76D2">
      <w:pPr>
        <w:pStyle w:val="Heading3"/>
        <w:numPr>
          <w:ilvl w:val="2"/>
          <w:numId w:val="3"/>
        </w:numPr>
        <w:rPr>
          <w:b w:val="0"/>
          <w:color w:val="auto"/>
        </w:rPr>
      </w:pPr>
      <w:r w:rsidRPr="00910F2A">
        <w:rPr>
          <w:b w:val="0"/>
          <w:color w:val="auto"/>
        </w:rPr>
        <w:t xml:space="preserve">Store insulation boards in original packaging, flat and out of </w:t>
      </w:r>
      <w:r w:rsidR="00BC32E2" w:rsidRPr="00910F2A">
        <w:rPr>
          <w:b w:val="0"/>
          <w:color w:val="auto"/>
        </w:rPr>
        <w:t xml:space="preserve">the </w:t>
      </w:r>
      <w:r w:rsidRPr="00910F2A">
        <w:rPr>
          <w:b w:val="0"/>
          <w:color w:val="auto"/>
        </w:rPr>
        <w:t>heat and direct sunlight.</w:t>
      </w:r>
    </w:p>
    <w:p w14:paraId="1DECC73D" w14:textId="7A8D18EB" w:rsidR="004207CE" w:rsidRPr="00910F2A" w:rsidRDefault="009B3283" w:rsidP="003B747A">
      <w:pPr>
        <w:pStyle w:val="Heading2"/>
        <w:spacing w:before="120" w:after="120"/>
        <w:ind w:left="979" w:hanging="475"/>
        <w:rPr>
          <w:b w:val="0"/>
          <w:bCs w:val="0"/>
          <w:color w:val="auto"/>
          <w:spacing w:val="0"/>
        </w:rPr>
      </w:pPr>
      <w:r w:rsidRPr="00910F2A">
        <w:rPr>
          <w:b w:val="0"/>
          <w:bCs w:val="0"/>
          <w:color w:val="auto"/>
          <w:spacing w:val="0"/>
        </w:rPr>
        <w:t>PROJECT CONDITIONS</w:t>
      </w:r>
    </w:p>
    <w:p w14:paraId="7767160C" w14:textId="77777777" w:rsidR="00A2001D" w:rsidRPr="00910F2A" w:rsidRDefault="00A2001D" w:rsidP="00AC76D2">
      <w:pPr>
        <w:pStyle w:val="Heading3"/>
        <w:numPr>
          <w:ilvl w:val="2"/>
          <w:numId w:val="3"/>
        </w:numPr>
        <w:rPr>
          <w:b w:val="0"/>
          <w:color w:val="auto"/>
        </w:rPr>
      </w:pPr>
      <w:r w:rsidRPr="00910F2A">
        <w:rPr>
          <w:b w:val="0"/>
          <w:color w:val="auto"/>
        </w:rPr>
        <w:t>Ambient and surface temperature must be above 40 degrees F during application and for 24 hours after application of FACADESXi materials.</w:t>
      </w:r>
    </w:p>
    <w:p w14:paraId="48C5D1FB" w14:textId="39A79560" w:rsidR="00A2001D" w:rsidRPr="00910F2A" w:rsidRDefault="00A2001D" w:rsidP="00AC76D2">
      <w:pPr>
        <w:pStyle w:val="Heading3"/>
        <w:numPr>
          <w:ilvl w:val="2"/>
          <w:numId w:val="3"/>
        </w:numPr>
        <w:rPr>
          <w:b w:val="0"/>
          <w:color w:val="auto"/>
        </w:rPr>
      </w:pPr>
      <w:r w:rsidRPr="00910F2A">
        <w:rPr>
          <w:b w:val="0"/>
          <w:color w:val="auto"/>
        </w:rPr>
        <w:t xml:space="preserve">Provide supplementary heat /shading for installation, if necessary, to maintain </w:t>
      </w:r>
      <w:r w:rsidR="00BC32E2" w:rsidRPr="00910F2A">
        <w:rPr>
          <w:b w:val="0"/>
          <w:color w:val="auto"/>
        </w:rPr>
        <w:t xml:space="preserve">a </w:t>
      </w:r>
      <w:r w:rsidRPr="00910F2A">
        <w:rPr>
          <w:b w:val="0"/>
          <w:color w:val="auto"/>
        </w:rPr>
        <w:t>minimum or maximum allowable temperatures.</w:t>
      </w:r>
    </w:p>
    <w:p w14:paraId="68155B54" w14:textId="186F8EFD" w:rsidR="00A2001D" w:rsidRPr="00910F2A" w:rsidRDefault="00A2001D" w:rsidP="00AC76D2">
      <w:pPr>
        <w:pStyle w:val="Heading3"/>
        <w:numPr>
          <w:ilvl w:val="2"/>
          <w:numId w:val="3"/>
        </w:numPr>
        <w:rPr>
          <w:b w:val="0"/>
          <w:color w:val="auto"/>
        </w:rPr>
      </w:pPr>
      <w:r w:rsidRPr="00910F2A">
        <w:rPr>
          <w:b w:val="0"/>
          <w:color w:val="auto"/>
        </w:rPr>
        <w:t>Prevent uneven or excessive evaporation of moisture from base coat during dry, hot weather. Do not install coatings in temperatures above 100</w:t>
      </w:r>
      <w:r w:rsidR="00462464" w:rsidRPr="00910F2A">
        <w:rPr>
          <w:b w:val="0"/>
          <w:color w:val="auto"/>
        </w:rPr>
        <w:t xml:space="preserve"> degrees</w:t>
      </w:r>
      <w:r w:rsidRPr="00910F2A">
        <w:rPr>
          <w:b w:val="0"/>
          <w:color w:val="auto"/>
        </w:rPr>
        <w:t xml:space="preserve"> F.</w:t>
      </w:r>
    </w:p>
    <w:p w14:paraId="165D9ADB" w14:textId="49F167B2" w:rsidR="00A2001D" w:rsidRPr="00910F2A" w:rsidRDefault="00A2001D" w:rsidP="00AC76D2">
      <w:pPr>
        <w:pStyle w:val="Heading3"/>
        <w:numPr>
          <w:ilvl w:val="2"/>
          <w:numId w:val="3"/>
        </w:numPr>
        <w:rPr>
          <w:b w:val="0"/>
          <w:color w:val="auto"/>
        </w:rPr>
      </w:pPr>
      <w:r w:rsidRPr="00910F2A">
        <w:rPr>
          <w:b w:val="0"/>
          <w:color w:val="auto"/>
        </w:rPr>
        <w:t xml:space="preserve">Protect surrounding areas and adjacent surfaces from </w:t>
      </w:r>
      <w:r w:rsidR="00BC32E2" w:rsidRPr="00910F2A">
        <w:rPr>
          <w:b w:val="0"/>
          <w:color w:val="auto"/>
        </w:rPr>
        <w:t xml:space="preserve">the </w:t>
      </w:r>
      <w:r w:rsidRPr="00910F2A">
        <w:rPr>
          <w:b w:val="0"/>
          <w:color w:val="auto"/>
        </w:rPr>
        <w:t>application of materials.</w:t>
      </w:r>
    </w:p>
    <w:p w14:paraId="200A8845" w14:textId="77777777" w:rsidR="00A2001D" w:rsidRPr="00910F2A" w:rsidRDefault="00A2001D" w:rsidP="00AC76D2">
      <w:pPr>
        <w:pStyle w:val="Heading3"/>
        <w:numPr>
          <w:ilvl w:val="2"/>
          <w:numId w:val="3"/>
        </w:numPr>
        <w:rPr>
          <w:b w:val="0"/>
          <w:color w:val="auto"/>
        </w:rPr>
      </w:pPr>
      <w:r w:rsidRPr="00910F2A">
        <w:rPr>
          <w:b w:val="0"/>
          <w:color w:val="auto"/>
        </w:rPr>
        <w:lastRenderedPageBreak/>
        <w:t>Separate the EPS insulation board from the interior of the building by a minimum 15-minute thermal barrier.</w:t>
      </w:r>
    </w:p>
    <w:p w14:paraId="6B7633F2" w14:textId="1201E264" w:rsidR="00A2001D" w:rsidRPr="00910F2A" w:rsidRDefault="00A2001D" w:rsidP="00A2001D">
      <w:pPr>
        <w:pStyle w:val="Heading2"/>
        <w:spacing w:before="120" w:after="120"/>
        <w:ind w:left="979" w:hanging="475"/>
        <w:rPr>
          <w:b w:val="0"/>
          <w:bCs w:val="0"/>
          <w:color w:val="auto"/>
          <w:spacing w:val="0"/>
        </w:rPr>
      </w:pPr>
      <w:r w:rsidRPr="00910F2A">
        <w:rPr>
          <w:b w:val="0"/>
          <w:bCs w:val="0"/>
          <w:color w:val="auto"/>
          <w:spacing w:val="0"/>
        </w:rPr>
        <w:t>COORDINATION AND SCHEDULING</w:t>
      </w:r>
    </w:p>
    <w:p w14:paraId="3557B253" w14:textId="6827321F" w:rsidR="00827170" w:rsidRPr="00910F2A" w:rsidRDefault="00827170" w:rsidP="0094395E">
      <w:pPr>
        <w:pStyle w:val="Heading3"/>
        <w:numPr>
          <w:ilvl w:val="2"/>
          <w:numId w:val="22"/>
        </w:numPr>
        <w:rPr>
          <w:b w:val="0"/>
          <w:color w:val="auto"/>
        </w:rPr>
      </w:pPr>
      <w:r w:rsidRPr="00910F2A">
        <w:rPr>
          <w:b w:val="0"/>
          <w:color w:val="auto"/>
        </w:rPr>
        <w:t xml:space="preserve">A preconstruction meeting is recommended and should include the </w:t>
      </w:r>
      <w:r w:rsidR="009C2F36" w:rsidRPr="00910F2A">
        <w:rPr>
          <w:b w:val="0"/>
          <w:color w:val="auto"/>
        </w:rPr>
        <w:t>Manufacturer, the applicator, the owner, coordinating material representative</w:t>
      </w:r>
      <w:r w:rsidR="00BC32E2" w:rsidRPr="00910F2A">
        <w:rPr>
          <w:b w:val="0"/>
          <w:color w:val="auto"/>
        </w:rPr>
        <w:t>,</w:t>
      </w:r>
      <w:r w:rsidR="009C2F36" w:rsidRPr="00910F2A">
        <w:rPr>
          <w:b w:val="0"/>
          <w:color w:val="auto"/>
        </w:rPr>
        <w:t xml:space="preserve"> and [consultants] </w:t>
      </w:r>
      <w:r w:rsidR="00BC32E2" w:rsidRPr="00910F2A">
        <w:rPr>
          <w:b w:val="0"/>
          <w:color w:val="auto"/>
        </w:rPr>
        <w:t>before</w:t>
      </w:r>
      <w:r w:rsidR="009C2F36" w:rsidRPr="00910F2A">
        <w:rPr>
          <w:b w:val="0"/>
          <w:color w:val="auto"/>
        </w:rPr>
        <w:t xml:space="preserve"> the installation of the materials. </w:t>
      </w:r>
    </w:p>
    <w:p w14:paraId="0C440A4E" w14:textId="74CCCE1E" w:rsidR="00A2001D" w:rsidRPr="00910F2A" w:rsidRDefault="00A2001D" w:rsidP="00A2001D">
      <w:pPr>
        <w:pStyle w:val="Heading3"/>
        <w:rPr>
          <w:b w:val="0"/>
          <w:color w:val="auto"/>
        </w:rPr>
      </w:pPr>
      <w:r w:rsidRPr="00910F2A">
        <w:rPr>
          <w:b w:val="0"/>
          <w:color w:val="auto"/>
        </w:rPr>
        <w:t xml:space="preserve">Air and water seals between adjoining materials and FXI materials should be designed </w:t>
      </w:r>
      <w:r w:rsidR="00462464" w:rsidRPr="00910F2A">
        <w:rPr>
          <w:b w:val="0"/>
          <w:color w:val="auto"/>
        </w:rPr>
        <w:t>to</w:t>
      </w:r>
      <w:r w:rsidRPr="00910F2A">
        <w:rPr>
          <w:b w:val="0"/>
          <w:color w:val="auto"/>
        </w:rPr>
        <w:t xml:space="preserve"> maintain the continuity of the assembly.</w:t>
      </w:r>
    </w:p>
    <w:p w14:paraId="5657DE03" w14:textId="700C5612" w:rsidR="001255B7" w:rsidRPr="00910F2A" w:rsidRDefault="001255B7" w:rsidP="004E7C16">
      <w:pPr>
        <w:pStyle w:val="Heading3"/>
        <w:rPr>
          <w:b w:val="0"/>
          <w:color w:val="auto"/>
        </w:rPr>
      </w:pPr>
      <w:r w:rsidRPr="00910F2A">
        <w:rPr>
          <w:b w:val="0"/>
          <w:color w:val="auto"/>
        </w:rPr>
        <w:t>Coordinate and schedule installation of FACADESXi with related work; windows, doors, flashing, AC units, foundation waterproofing, roofing, trim, flashing, and joint sealers; to prevent water infiltration behind and the drainage of the system.</w:t>
      </w:r>
    </w:p>
    <w:p w14:paraId="5365D791" w14:textId="1AD32BDC" w:rsidR="009F1B4D" w:rsidRPr="00910F2A" w:rsidRDefault="00BC32E2" w:rsidP="00A2001D">
      <w:pPr>
        <w:pStyle w:val="Heading3"/>
        <w:rPr>
          <w:b w:val="0"/>
          <w:color w:val="auto"/>
        </w:rPr>
      </w:pPr>
      <w:r w:rsidRPr="00910F2A">
        <w:rPr>
          <w:b w:val="0"/>
          <w:color w:val="auto"/>
        </w:rPr>
        <w:t>Protect</w:t>
      </w:r>
      <w:r w:rsidR="006B2904" w:rsidRPr="00910F2A">
        <w:rPr>
          <w:b w:val="0"/>
          <w:color w:val="auto"/>
        </w:rPr>
        <w:t xml:space="preserve"> rough openings before installing windows, doors, and other penetrations </w:t>
      </w:r>
      <w:r w:rsidR="00050757" w:rsidRPr="00910F2A">
        <w:rPr>
          <w:b w:val="0"/>
          <w:color w:val="auto"/>
        </w:rPr>
        <w:t>are installed and coordinate the installation so that the water and air barrier remain continuous.</w:t>
      </w:r>
    </w:p>
    <w:p w14:paraId="52037C3D" w14:textId="77777777" w:rsidR="00A2001D" w:rsidRPr="00910F2A" w:rsidRDefault="00A2001D" w:rsidP="00A2001D">
      <w:pPr>
        <w:pStyle w:val="Heading3"/>
        <w:rPr>
          <w:b w:val="0"/>
          <w:color w:val="auto"/>
        </w:rPr>
      </w:pPr>
      <w:r w:rsidRPr="00910F2A">
        <w:rPr>
          <w:b w:val="0"/>
          <w:color w:val="auto"/>
        </w:rPr>
        <w:t>Protect sheathing per industry and/or sheathing manufacturer’s instructions.</w:t>
      </w:r>
    </w:p>
    <w:p w14:paraId="6AC205E0" w14:textId="22CEA4A7" w:rsidR="00A2001D" w:rsidRPr="00910F2A" w:rsidRDefault="00A2001D" w:rsidP="00A2001D">
      <w:pPr>
        <w:pStyle w:val="Heading3"/>
        <w:rPr>
          <w:b w:val="0"/>
          <w:color w:val="auto"/>
        </w:rPr>
      </w:pPr>
      <w:r w:rsidRPr="00910F2A">
        <w:rPr>
          <w:b w:val="0"/>
          <w:color w:val="auto"/>
        </w:rPr>
        <w:t xml:space="preserve">Install parapet cap/copings and sealant immediately after base coat finish has dried or if installing after finish coat has been installed, </w:t>
      </w:r>
      <w:r w:rsidR="001E5CF5" w:rsidRPr="00910F2A">
        <w:rPr>
          <w:b w:val="0"/>
          <w:color w:val="auto"/>
        </w:rPr>
        <w:t xml:space="preserve">the </w:t>
      </w:r>
      <w:r w:rsidRPr="00910F2A">
        <w:rPr>
          <w:b w:val="0"/>
          <w:color w:val="auto"/>
        </w:rPr>
        <w:t xml:space="preserve">room must be left to seal to the base coat. </w:t>
      </w:r>
    </w:p>
    <w:p w14:paraId="1E28A427" w14:textId="1B2127C7" w:rsidR="00A2001D" w:rsidRPr="00910F2A" w:rsidRDefault="00A2001D" w:rsidP="00A2001D">
      <w:pPr>
        <w:pStyle w:val="Heading3"/>
        <w:rPr>
          <w:b w:val="0"/>
          <w:color w:val="auto"/>
        </w:rPr>
      </w:pPr>
      <w:r w:rsidRPr="00910F2A">
        <w:rPr>
          <w:b w:val="0"/>
          <w:color w:val="auto"/>
        </w:rPr>
        <w:t>Attach other small penetrations through the system per application details and provide a watertight seal.</w:t>
      </w:r>
    </w:p>
    <w:p w14:paraId="269543E0" w14:textId="6BCA8017" w:rsidR="00A2001D" w:rsidRPr="00910F2A" w:rsidRDefault="00A2001D" w:rsidP="00EE6C4A">
      <w:pPr>
        <w:pStyle w:val="Heading3"/>
        <w:rPr>
          <w:b w:val="0"/>
          <w:color w:val="auto"/>
        </w:rPr>
      </w:pPr>
      <w:r w:rsidRPr="00910F2A">
        <w:rPr>
          <w:b w:val="0"/>
          <w:color w:val="auto"/>
        </w:rPr>
        <w:t xml:space="preserve">Install </w:t>
      </w:r>
      <w:r w:rsidR="001E5CF5" w:rsidRPr="00910F2A">
        <w:rPr>
          <w:b w:val="0"/>
          <w:color w:val="auto"/>
        </w:rPr>
        <w:t>window/door</w:t>
      </w:r>
      <w:r w:rsidR="006B2904" w:rsidRPr="00910F2A">
        <w:rPr>
          <w:b w:val="0"/>
          <w:color w:val="auto"/>
        </w:rPr>
        <w:t xml:space="preserve"> and large penetration head flashing immediately after windows and doors are installed.</w:t>
      </w:r>
    </w:p>
    <w:p w14:paraId="0F6AA60E" w14:textId="48A5FA8B" w:rsidR="00A2001D" w:rsidRPr="00910F2A" w:rsidRDefault="000B1F63" w:rsidP="00EE6C4A">
      <w:pPr>
        <w:pStyle w:val="Heading3"/>
        <w:rPr>
          <w:b w:val="0"/>
          <w:color w:val="auto"/>
        </w:rPr>
      </w:pPr>
      <w:r w:rsidRPr="00910F2A">
        <w:rPr>
          <w:b w:val="0"/>
          <w:color w:val="auto"/>
        </w:rPr>
        <w:t xml:space="preserve">Install penetrations when </w:t>
      </w:r>
      <w:r w:rsidR="003A1EB3" w:rsidRPr="00910F2A">
        <w:rPr>
          <w:b w:val="0"/>
          <w:color w:val="auto"/>
        </w:rPr>
        <w:t>possible,</w:t>
      </w:r>
      <w:r w:rsidRPr="00910F2A">
        <w:rPr>
          <w:b w:val="0"/>
          <w:color w:val="auto"/>
        </w:rPr>
        <w:t xml:space="preserve"> such as ducts and pipes</w:t>
      </w:r>
      <w:r w:rsidR="001E5CF5" w:rsidRPr="00910F2A">
        <w:rPr>
          <w:b w:val="0"/>
          <w:color w:val="auto"/>
        </w:rPr>
        <w:t>,</w:t>
      </w:r>
      <w:r w:rsidRPr="00910F2A">
        <w:rPr>
          <w:b w:val="0"/>
          <w:color w:val="auto"/>
        </w:rPr>
        <w:t xml:space="preserve"> and seal at the</w:t>
      </w:r>
      <w:r w:rsidR="003A1EB3" w:rsidRPr="00910F2A">
        <w:rPr>
          <w:b w:val="0"/>
          <w:color w:val="auto"/>
        </w:rPr>
        <w:t xml:space="preserve"> w</w:t>
      </w:r>
      <w:r w:rsidRPr="00910F2A">
        <w:rPr>
          <w:b w:val="0"/>
          <w:color w:val="auto"/>
        </w:rPr>
        <w:t xml:space="preserve">ater barrier layer to create a continuous water and air </w:t>
      </w:r>
      <w:r w:rsidR="0001168C" w:rsidRPr="00910F2A">
        <w:rPr>
          <w:b w:val="0"/>
          <w:color w:val="auto"/>
        </w:rPr>
        <w:t>barrier.</w:t>
      </w:r>
      <w:r w:rsidRPr="00910F2A">
        <w:rPr>
          <w:b w:val="0"/>
          <w:color w:val="auto"/>
        </w:rPr>
        <w:t xml:space="preserve"> </w:t>
      </w:r>
    </w:p>
    <w:p w14:paraId="202A57E0" w14:textId="6D56C2E8" w:rsidR="004207CE" w:rsidRPr="00910F2A" w:rsidRDefault="009B3283" w:rsidP="003B747A">
      <w:pPr>
        <w:pStyle w:val="Heading2"/>
        <w:spacing w:before="120" w:after="120"/>
        <w:ind w:left="979" w:hanging="475"/>
        <w:rPr>
          <w:b w:val="0"/>
          <w:bCs w:val="0"/>
          <w:color w:val="auto"/>
          <w:spacing w:val="0"/>
        </w:rPr>
      </w:pPr>
      <w:r w:rsidRPr="00910F2A">
        <w:rPr>
          <w:b w:val="0"/>
          <w:bCs w:val="0"/>
          <w:color w:val="auto"/>
          <w:spacing w:val="0"/>
        </w:rPr>
        <w:t>WARRANTY</w:t>
      </w:r>
    </w:p>
    <w:p w14:paraId="52AE1259" w14:textId="612A1B70" w:rsidR="001C73CF" w:rsidRPr="00910F2A" w:rsidRDefault="00D82CA5" w:rsidP="001C73CF">
      <w:pPr>
        <w:pStyle w:val="Heading3"/>
        <w:numPr>
          <w:ilvl w:val="0"/>
          <w:numId w:val="0"/>
        </w:numPr>
        <w:ind w:left="980"/>
        <w:rPr>
          <w:b w:val="0"/>
          <w:color w:val="auto"/>
        </w:rPr>
      </w:pPr>
      <w:r w:rsidRPr="00910F2A">
        <w:rPr>
          <w:b w:val="0"/>
          <w:color w:val="auto"/>
        </w:rPr>
        <w:t>A</w:t>
      </w:r>
      <w:r w:rsidRPr="00910F2A">
        <w:rPr>
          <w:b w:val="0"/>
          <w:color w:val="auto"/>
        </w:rPr>
        <w:tab/>
      </w:r>
      <w:r w:rsidR="009B3283" w:rsidRPr="00910F2A">
        <w:rPr>
          <w:b w:val="0"/>
          <w:color w:val="auto"/>
        </w:rPr>
        <w:t xml:space="preserve">Provide FACADESXi Wall systems limited </w:t>
      </w:r>
      <w:r w:rsidR="007252D8" w:rsidRPr="00910F2A">
        <w:rPr>
          <w:b w:val="0"/>
          <w:color w:val="auto"/>
        </w:rPr>
        <w:t xml:space="preserve">labor and </w:t>
      </w:r>
      <w:r w:rsidR="009B3283" w:rsidRPr="00910F2A">
        <w:rPr>
          <w:b w:val="0"/>
          <w:color w:val="auto"/>
        </w:rPr>
        <w:t>material warranty under project provisions.</w:t>
      </w:r>
    </w:p>
    <w:p w14:paraId="5585FD99" w14:textId="77777777" w:rsidR="007606C7" w:rsidRPr="00910F2A" w:rsidRDefault="001C73CF" w:rsidP="007606C7">
      <w:pPr>
        <w:pStyle w:val="Heading3"/>
        <w:numPr>
          <w:ilvl w:val="0"/>
          <w:numId w:val="0"/>
        </w:numPr>
        <w:ind w:left="980"/>
        <w:rPr>
          <w:b w:val="0"/>
          <w:color w:val="auto"/>
        </w:rPr>
      </w:pPr>
      <w:r w:rsidRPr="00910F2A">
        <w:rPr>
          <w:b w:val="0"/>
          <w:color w:val="auto"/>
        </w:rPr>
        <w:t>B.</w:t>
      </w:r>
      <w:r w:rsidRPr="00910F2A">
        <w:rPr>
          <w:b w:val="0"/>
          <w:color w:val="auto"/>
        </w:rPr>
        <w:tab/>
        <w:t>Workmanship is not included in the warranty</w:t>
      </w:r>
      <w:r w:rsidR="007606C7" w:rsidRPr="00910F2A">
        <w:rPr>
          <w:b w:val="0"/>
          <w:color w:val="auto"/>
        </w:rPr>
        <w:t xml:space="preserve"> and if required must be provided by the installer.</w:t>
      </w:r>
    </w:p>
    <w:p w14:paraId="467E8923" w14:textId="27316163" w:rsidR="004207CE" w:rsidRPr="0001168C" w:rsidRDefault="007606C7" w:rsidP="007606C7">
      <w:pPr>
        <w:pStyle w:val="Heading3"/>
        <w:numPr>
          <w:ilvl w:val="0"/>
          <w:numId w:val="0"/>
        </w:numPr>
        <w:ind w:left="980"/>
        <w:rPr>
          <w:b w:val="0"/>
          <w:bCs/>
          <w:color w:val="auto"/>
        </w:rPr>
      </w:pPr>
      <w:r w:rsidRPr="0001168C">
        <w:rPr>
          <w:b w:val="0"/>
          <w:bCs/>
          <w:color w:val="auto"/>
        </w:rPr>
        <w:t>C.</w:t>
      </w:r>
      <w:r w:rsidRPr="0001168C">
        <w:rPr>
          <w:b w:val="0"/>
          <w:bCs/>
          <w:color w:val="auto"/>
        </w:rPr>
        <w:tab/>
      </w:r>
      <w:r w:rsidR="009B3283" w:rsidRPr="0001168C">
        <w:rPr>
          <w:b w:val="0"/>
          <w:bCs/>
          <w:color w:val="auto"/>
        </w:rPr>
        <w:t xml:space="preserve">See </w:t>
      </w:r>
      <w:r w:rsidR="00F241B3" w:rsidRPr="0001168C">
        <w:rPr>
          <w:b w:val="0"/>
          <w:bCs/>
          <w:color w:val="auto"/>
        </w:rPr>
        <w:t xml:space="preserve">FACADESXi </w:t>
      </w:r>
      <w:r w:rsidR="009B3283" w:rsidRPr="0001168C">
        <w:rPr>
          <w:b w:val="0"/>
          <w:bCs/>
          <w:color w:val="auto"/>
        </w:rPr>
        <w:t>Warranty Technical Document for specific warranties available.</w:t>
      </w:r>
    </w:p>
    <w:p w14:paraId="6FF1C014" w14:textId="77777777" w:rsidR="00EE491C" w:rsidRPr="006C00B6" w:rsidRDefault="00EE491C" w:rsidP="00EE491C">
      <w:pPr>
        <w:pStyle w:val="Heading3"/>
        <w:numPr>
          <w:ilvl w:val="0"/>
          <w:numId w:val="0"/>
        </w:numPr>
        <w:ind w:left="1700" w:hanging="720"/>
        <w:rPr>
          <w:color w:val="auto"/>
        </w:rPr>
      </w:pPr>
    </w:p>
    <w:p w14:paraId="1E7DE2D5" w14:textId="0AE6D1C4" w:rsidR="004207CE" w:rsidRPr="006C00B6" w:rsidRDefault="009B3283" w:rsidP="00910F2A">
      <w:pPr>
        <w:pStyle w:val="Heading1"/>
        <w:ind w:firstLine="190"/>
        <w:rPr>
          <w:color w:val="auto"/>
        </w:rPr>
      </w:pPr>
      <w:r w:rsidRPr="006C00B6">
        <w:rPr>
          <w:color w:val="auto"/>
        </w:rPr>
        <w:t>PART 2 - PRODUCTS</w:t>
      </w:r>
    </w:p>
    <w:p w14:paraId="1DA08085" w14:textId="34804168" w:rsidR="004207CE" w:rsidRPr="00910F2A" w:rsidRDefault="000465D9" w:rsidP="00FC0645">
      <w:pPr>
        <w:pStyle w:val="Heading2"/>
        <w:numPr>
          <w:ilvl w:val="0"/>
          <w:numId w:val="0"/>
        </w:numPr>
        <w:spacing w:after="120"/>
        <w:ind w:left="504"/>
        <w:rPr>
          <w:b w:val="0"/>
          <w:bCs w:val="0"/>
          <w:color w:val="auto"/>
          <w:spacing w:val="0"/>
        </w:rPr>
      </w:pPr>
      <w:r w:rsidRPr="00910F2A">
        <w:rPr>
          <w:b w:val="0"/>
          <w:bCs w:val="0"/>
          <w:color w:val="auto"/>
          <w:spacing w:val="0"/>
        </w:rPr>
        <w:t>2.1</w:t>
      </w:r>
      <w:r w:rsidRPr="00910F2A">
        <w:rPr>
          <w:b w:val="0"/>
          <w:bCs w:val="0"/>
          <w:color w:val="auto"/>
          <w:spacing w:val="0"/>
        </w:rPr>
        <w:tab/>
      </w:r>
      <w:r w:rsidR="009B3283" w:rsidRPr="00910F2A">
        <w:rPr>
          <w:b w:val="0"/>
          <w:bCs w:val="0"/>
          <w:color w:val="auto"/>
          <w:spacing w:val="0"/>
        </w:rPr>
        <w:t xml:space="preserve"> MANUFACTURER</w:t>
      </w:r>
    </w:p>
    <w:p w14:paraId="10B22BF0" w14:textId="36853FC5" w:rsidR="004207CE" w:rsidRPr="00910F2A" w:rsidRDefault="009B3283" w:rsidP="0001168C">
      <w:pPr>
        <w:pStyle w:val="Heading3"/>
        <w:numPr>
          <w:ilvl w:val="0"/>
          <w:numId w:val="0"/>
        </w:numPr>
        <w:shd w:val="clear" w:color="auto" w:fill="FFFFFF"/>
        <w:tabs>
          <w:tab w:val="clear" w:pos="1699"/>
          <w:tab w:val="clear" w:pos="1700"/>
          <w:tab w:val="left" w:pos="990"/>
        </w:tabs>
        <w:spacing w:after="195" w:line="225" w:lineRule="atLeast"/>
        <w:ind w:left="990"/>
        <w:rPr>
          <w:b w:val="0"/>
          <w:color w:val="auto"/>
        </w:rPr>
      </w:pPr>
      <w:r w:rsidRPr="00910F2A">
        <w:rPr>
          <w:b w:val="0"/>
          <w:color w:val="auto"/>
        </w:rPr>
        <w:t xml:space="preserve">FACADESXi, 15262 Capital Port, San Antonio TX 78249 | </w:t>
      </w:r>
      <w:hyperlink r:id="rId10" w:history="1">
        <w:r w:rsidR="003A1EB3" w:rsidRPr="00910F2A">
          <w:rPr>
            <w:rStyle w:val="Hyperlink"/>
            <w:b w:val="0"/>
            <w:color w:val="auto"/>
          </w:rPr>
          <w:t>972.834.9070</w:t>
        </w:r>
      </w:hyperlink>
      <w:r w:rsidR="003A1EB3" w:rsidRPr="00910F2A">
        <w:rPr>
          <w:b w:val="0"/>
          <w:color w:val="auto"/>
        </w:rPr>
        <w:t xml:space="preserve"> /</w:t>
      </w:r>
      <w:hyperlink r:id="rId11" w:history="1">
        <w:r w:rsidR="003A1EB3" w:rsidRPr="00910F2A">
          <w:rPr>
            <w:rStyle w:val="Hyperlink"/>
            <w:b w:val="0"/>
            <w:color w:val="auto"/>
          </w:rPr>
          <w:t>1-833-899-0787</w:t>
        </w:r>
      </w:hyperlink>
      <w:r w:rsidR="003A1EB3" w:rsidRPr="00910F2A">
        <w:rPr>
          <w:b w:val="0"/>
          <w:color w:val="auto"/>
        </w:rPr>
        <w:t xml:space="preserve"> </w:t>
      </w:r>
      <w:r w:rsidRPr="00910F2A">
        <w:rPr>
          <w:b w:val="0"/>
          <w:color w:val="auto"/>
        </w:rPr>
        <w:t xml:space="preserve">| </w:t>
      </w:r>
      <w:hyperlink r:id="rId12">
        <w:r w:rsidRPr="00910F2A">
          <w:rPr>
            <w:b w:val="0"/>
            <w:color w:val="auto"/>
          </w:rPr>
          <w:t>www.FACADESXi.com</w:t>
        </w:r>
      </w:hyperlink>
      <w:r w:rsidR="009E1917" w:rsidRPr="00910F2A">
        <w:rPr>
          <w:b w:val="0"/>
          <w:color w:val="auto"/>
        </w:rPr>
        <w:t>, info@facadesxi.com</w:t>
      </w:r>
    </w:p>
    <w:p w14:paraId="6F739346" w14:textId="375A07D3" w:rsidR="004207CE" w:rsidRPr="00910F2A" w:rsidRDefault="009446C3" w:rsidP="00FC0645">
      <w:pPr>
        <w:pStyle w:val="Heading2"/>
        <w:numPr>
          <w:ilvl w:val="0"/>
          <w:numId w:val="0"/>
        </w:numPr>
        <w:spacing w:before="120" w:after="120"/>
        <w:ind w:left="504"/>
        <w:rPr>
          <w:b w:val="0"/>
          <w:bCs w:val="0"/>
          <w:color w:val="auto"/>
          <w:spacing w:val="0"/>
        </w:rPr>
      </w:pPr>
      <w:r w:rsidRPr="00910F2A">
        <w:rPr>
          <w:b w:val="0"/>
          <w:bCs w:val="0"/>
          <w:color w:val="auto"/>
          <w:spacing w:val="0"/>
        </w:rPr>
        <w:t>2.2</w:t>
      </w:r>
      <w:r w:rsidR="000465D9" w:rsidRPr="00910F2A">
        <w:rPr>
          <w:b w:val="0"/>
          <w:bCs w:val="0"/>
          <w:color w:val="auto"/>
          <w:spacing w:val="0"/>
        </w:rPr>
        <w:tab/>
      </w:r>
      <w:r w:rsidR="009B3283" w:rsidRPr="00910F2A">
        <w:rPr>
          <w:b w:val="0"/>
          <w:bCs w:val="0"/>
          <w:color w:val="auto"/>
          <w:spacing w:val="0"/>
        </w:rPr>
        <w:t>SYSTEM/MATERIALS</w:t>
      </w:r>
    </w:p>
    <w:p w14:paraId="530642B3" w14:textId="77777777" w:rsidR="00F0254A" w:rsidRPr="00910F2A" w:rsidRDefault="009B3283" w:rsidP="0094395E">
      <w:pPr>
        <w:pStyle w:val="ListParagraph"/>
        <w:numPr>
          <w:ilvl w:val="2"/>
          <w:numId w:val="32"/>
        </w:numPr>
        <w:tabs>
          <w:tab w:val="left" w:pos="1699"/>
          <w:tab w:val="left" w:pos="1700"/>
        </w:tabs>
        <w:spacing w:before="1" w:line="252" w:lineRule="auto"/>
        <w:ind w:right="303"/>
        <w:rPr>
          <w:sz w:val="24"/>
        </w:rPr>
      </w:pPr>
      <w:r w:rsidRPr="00910F2A">
        <w:t xml:space="preserve">System: </w:t>
      </w:r>
      <w:r w:rsidR="00166E1D" w:rsidRPr="00910F2A">
        <w:t>Xterior Insulation Masonry Veneer System</w:t>
      </w:r>
      <w:r w:rsidR="00A67FE3" w:rsidRPr="00910F2A">
        <w:t>:</w:t>
      </w:r>
      <w:r w:rsidR="00CC79DB" w:rsidRPr="00910F2A">
        <w:t xml:space="preserve"> </w:t>
      </w:r>
      <w:r w:rsidR="003A1EB3" w:rsidRPr="00910F2A">
        <w:t>Xi-</w:t>
      </w:r>
      <w:r w:rsidR="00C86BCD" w:rsidRPr="00910F2A">
        <w:t>WaterShield</w:t>
      </w:r>
      <w:r w:rsidR="003A1EB3" w:rsidRPr="00910F2A">
        <w:t xml:space="preserve">, Vertical Ribbons of Adhesive, </w:t>
      </w:r>
      <w:r w:rsidR="00CC79DB" w:rsidRPr="00910F2A">
        <w:t>I</w:t>
      </w:r>
      <w:r w:rsidR="00A15564" w:rsidRPr="00910F2A">
        <w:t xml:space="preserve">nsulation board, </w:t>
      </w:r>
      <w:r w:rsidRPr="00910F2A">
        <w:t>fiberglass mesh reinforced base coat</w:t>
      </w:r>
      <w:r w:rsidR="00C235CD" w:rsidRPr="00910F2A">
        <w:t>,</w:t>
      </w:r>
      <w:r w:rsidRPr="00910F2A">
        <w:t xml:space="preserve"> </w:t>
      </w:r>
      <w:r w:rsidR="00F0254A" w:rsidRPr="00910F2A">
        <w:t>Masonry Veneer Mortar, and Adhered Veneer.</w:t>
      </w:r>
    </w:p>
    <w:p w14:paraId="13A192D5" w14:textId="3239BFF8" w:rsidR="005B209D" w:rsidRPr="00910F2A" w:rsidRDefault="005B209D" w:rsidP="0094395E">
      <w:pPr>
        <w:pStyle w:val="Heading3"/>
        <w:numPr>
          <w:ilvl w:val="2"/>
          <w:numId w:val="7"/>
        </w:numPr>
        <w:rPr>
          <w:b w:val="0"/>
          <w:color w:val="auto"/>
        </w:rPr>
      </w:pPr>
      <w:r w:rsidRPr="00910F2A">
        <w:rPr>
          <w:b w:val="0"/>
          <w:color w:val="auto"/>
        </w:rPr>
        <w:t>Materials</w:t>
      </w:r>
    </w:p>
    <w:p w14:paraId="55CB1EC5" w14:textId="02C8723C" w:rsidR="00002DB2" w:rsidRPr="00910F2A" w:rsidRDefault="00002DB2" w:rsidP="0094395E">
      <w:pPr>
        <w:pStyle w:val="Heading4"/>
        <w:numPr>
          <w:ilvl w:val="0"/>
          <w:numId w:val="17"/>
        </w:numPr>
        <w:tabs>
          <w:tab w:val="left" w:pos="540"/>
        </w:tabs>
        <w:ind w:left="2430" w:hanging="720"/>
        <w:rPr>
          <w:rFonts w:ascii="Arial" w:hAnsi="Arial"/>
          <w:color w:val="auto"/>
          <w:sz w:val="20"/>
        </w:rPr>
      </w:pPr>
      <w:r w:rsidRPr="00910F2A">
        <w:rPr>
          <w:color w:val="auto"/>
        </w:rPr>
        <w:t>All components of the system (including but not limited to: Water /Air barrier coating and accessories, adhesive, insulation board, reinforcing mesh, base coat, primer</w:t>
      </w:r>
      <w:r w:rsidR="001E5CF5" w:rsidRPr="00910F2A">
        <w:rPr>
          <w:color w:val="auto"/>
        </w:rPr>
        <w:t>,</w:t>
      </w:r>
      <w:r w:rsidRPr="00910F2A">
        <w:rPr>
          <w:color w:val="auto"/>
        </w:rPr>
        <w:t xml:space="preserve"> and finish coat) must be supplied by FacadesXi or their authorized distributors.  </w:t>
      </w:r>
    </w:p>
    <w:p w14:paraId="6C6846E7" w14:textId="23330542" w:rsidR="00002DB2" w:rsidRPr="00910F2A" w:rsidRDefault="00002DB2" w:rsidP="0094395E">
      <w:pPr>
        <w:pStyle w:val="Heading4"/>
        <w:numPr>
          <w:ilvl w:val="0"/>
          <w:numId w:val="17"/>
        </w:numPr>
        <w:tabs>
          <w:tab w:val="left" w:pos="540"/>
        </w:tabs>
        <w:ind w:left="2610" w:hanging="900"/>
        <w:rPr>
          <w:rFonts w:ascii="Arial" w:hAnsi="Arial"/>
          <w:color w:val="auto"/>
          <w:sz w:val="20"/>
        </w:rPr>
      </w:pPr>
      <w:r w:rsidRPr="00910F2A">
        <w:rPr>
          <w:color w:val="auto"/>
        </w:rPr>
        <w:t>WaterShield Assembly</w:t>
      </w:r>
    </w:p>
    <w:p w14:paraId="14ABA17A" w14:textId="77777777" w:rsidR="00002DB2" w:rsidRPr="00910F2A" w:rsidRDefault="00002DB2" w:rsidP="00002DB2">
      <w:pPr>
        <w:pStyle w:val="Heading5"/>
        <w:rPr>
          <w:color w:val="auto"/>
        </w:rPr>
      </w:pPr>
      <w:r w:rsidRPr="00910F2A">
        <w:rPr>
          <w:rFonts w:cstheme="majorHAnsi"/>
          <w:color w:val="auto"/>
        </w:rPr>
        <w:t xml:space="preserve">WaterShield </w:t>
      </w:r>
      <w:r w:rsidRPr="00910F2A">
        <w:rPr>
          <w:color w:val="auto"/>
        </w:rPr>
        <w:t>– Liquid applied air/ water barrier</w:t>
      </w:r>
    </w:p>
    <w:p w14:paraId="175E7E58" w14:textId="77777777" w:rsidR="00002DB2" w:rsidRPr="00910F2A" w:rsidRDefault="00002DB2" w:rsidP="00002DB2">
      <w:pPr>
        <w:pStyle w:val="Heading5"/>
        <w:rPr>
          <w:color w:val="auto"/>
        </w:rPr>
      </w:pPr>
      <w:r w:rsidRPr="00910F2A">
        <w:rPr>
          <w:color w:val="auto"/>
        </w:rPr>
        <w:t>WaterShield Joint Mesh– Reinforcement for Watershield over joints and gaps</w:t>
      </w:r>
    </w:p>
    <w:p w14:paraId="1F21B237" w14:textId="46679D5B" w:rsidR="00002DB2" w:rsidRPr="00910F2A" w:rsidRDefault="00002DB2" w:rsidP="00002DB2">
      <w:pPr>
        <w:pStyle w:val="Heading5"/>
        <w:rPr>
          <w:color w:val="auto"/>
        </w:rPr>
      </w:pPr>
      <w:r w:rsidRPr="00910F2A">
        <w:rPr>
          <w:color w:val="auto"/>
        </w:rPr>
        <w:t xml:space="preserve">WaterShield - SAF Self Adhered Flashing peel and stick WaterShield Flashing Tape: Primer-Free peel and stick </w:t>
      </w:r>
      <w:r w:rsidR="001E5CF5" w:rsidRPr="00910F2A">
        <w:rPr>
          <w:color w:val="auto"/>
        </w:rPr>
        <w:t>tape</w:t>
      </w:r>
      <w:r w:rsidRPr="00910F2A">
        <w:rPr>
          <w:color w:val="auto"/>
        </w:rPr>
        <w:t xml:space="preserve"> designed for use with stucco and EIFS systems The polyester fabric top layer provides an excellent bonding surface for cementitious and synthetic stucco coatings.</w:t>
      </w:r>
    </w:p>
    <w:p w14:paraId="6ABE9CF4" w14:textId="100C8D9E" w:rsidR="00002DB2" w:rsidRPr="00910F2A" w:rsidRDefault="00002DB2" w:rsidP="00002DB2">
      <w:pPr>
        <w:pStyle w:val="Heading5"/>
        <w:rPr>
          <w:color w:val="auto"/>
        </w:rPr>
      </w:pPr>
      <w:r w:rsidRPr="00910F2A">
        <w:rPr>
          <w:color w:val="auto"/>
        </w:rPr>
        <w:t xml:space="preserve">Xi-FlashFill: </w:t>
      </w:r>
      <w:proofErr w:type="spellStart"/>
      <w:r w:rsidRPr="00910F2A">
        <w:rPr>
          <w:color w:val="auto"/>
        </w:rPr>
        <w:t>Gunnable</w:t>
      </w:r>
      <w:proofErr w:type="spellEnd"/>
      <w:r w:rsidRPr="00910F2A">
        <w:rPr>
          <w:color w:val="auto"/>
        </w:rPr>
        <w:t xml:space="preserve"> or </w:t>
      </w:r>
      <w:proofErr w:type="spellStart"/>
      <w:r w:rsidRPr="00910F2A">
        <w:rPr>
          <w:color w:val="auto"/>
        </w:rPr>
        <w:t>Trowelable</w:t>
      </w:r>
      <w:proofErr w:type="spellEnd"/>
      <w:r w:rsidRPr="00910F2A">
        <w:rPr>
          <w:color w:val="auto"/>
        </w:rPr>
        <w:t xml:space="preserve"> waterproofing Sealant applied at 12 mils.</w:t>
      </w:r>
    </w:p>
    <w:p w14:paraId="0C7323FD" w14:textId="05AF20F4" w:rsidR="00002DB2" w:rsidRPr="00910F2A" w:rsidRDefault="00002DB2" w:rsidP="00002DB2">
      <w:pPr>
        <w:pStyle w:val="Heading4"/>
        <w:ind w:left="2340" w:hanging="640"/>
        <w:rPr>
          <w:color w:val="auto"/>
        </w:rPr>
      </w:pPr>
      <w:r w:rsidRPr="00910F2A">
        <w:rPr>
          <w:color w:val="auto"/>
        </w:rPr>
        <w:t>Adhesive</w:t>
      </w:r>
    </w:p>
    <w:p w14:paraId="6E4BB7C4" w14:textId="77777777" w:rsidR="00002DB2" w:rsidRPr="00910F2A" w:rsidRDefault="00002DB2" w:rsidP="0094395E">
      <w:pPr>
        <w:pStyle w:val="Heading4"/>
        <w:numPr>
          <w:ilvl w:val="1"/>
          <w:numId w:val="13"/>
        </w:numPr>
        <w:ind w:left="3150" w:hanging="720"/>
        <w:rPr>
          <w:color w:val="auto"/>
        </w:rPr>
      </w:pPr>
      <w:r w:rsidRPr="00910F2A">
        <w:rPr>
          <w:color w:val="auto"/>
        </w:rPr>
        <w:t xml:space="preserve">Xi-Dry Acrylic Base Coat Dry polymer containing Portland cement mixed with water in the field. </w:t>
      </w:r>
    </w:p>
    <w:p w14:paraId="263807F8" w14:textId="77777777" w:rsidR="003A1EB3" w:rsidRPr="00910F2A" w:rsidRDefault="00002DB2" w:rsidP="0094395E">
      <w:pPr>
        <w:pStyle w:val="Heading4"/>
        <w:numPr>
          <w:ilvl w:val="1"/>
          <w:numId w:val="13"/>
        </w:numPr>
        <w:ind w:left="3150" w:hanging="720"/>
        <w:rPr>
          <w:color w:val="auto"/>
        </w:rPr>
      </w:pPr>
      <w:r w:rsidRPr="00910F2A">
        <w:rPr>
          <w:color w:val="auto"/>
        </w:rPr>
        <w:t>Xi-Acrylic Base Coat: or 100% acrylic base coat mixed with Portland cement in the field.</w:t>
      </w:r>
    </w:p>
    <w:p w14:paraId="3BE60E3F" w14:textId="77777777" w:rsidR="003A6801" w:rsidRPr="00910F2A" w:rsidRDefault="003A1EB3" w:rsidP="003A6801">
      <w:pPr>
        <w:pStyle w:val="Heading4"/>
        <w:rPr>
          <w:color w:val="auto"/>
        </w:rPr>
      </w:pPr>
      <w:r w:rsidRPr="00910F2A">
        <w:rPr>
          <w:color w:val="auto"/>
        </w:rPr>
        <w:t xml:space="preserve"> </w:t>
      </w:r>
      <w:r w:rsidRPr="00910F2A">
        <w:rPr>
          <w:color w:val="auto"/>
        </w:rPr>
        <w:tab/>
      </w:r>
      <w:r w:rsidR="00002DB2" w:rsidRPr="00910F2A">
        <w:rPr>
          <w:color w:val="auto"/>
        </w:rPr>
        <w:t>Insulation Board</w:t>
      </w:r>
    </w:p>
    <w:p w14:paraId="2B34F7BD" w14:textId="77777777" w:rsidR="003A6801" w:rsidRPr="00910F2A" w:rsidRDefault="003A6801" w:rsidP="0094395E">
      <w:pPr>
        <w:pStyle w:val="Heading6"/>
        <w:numPr>
          <w:ilvl w:val="4"/>
          <w:numId w:val="5"/>
        </w:numPr>
        <w:rPr>
          <w:color w:val="auto"/>
          <w:szCs w:val="24"/>
        </w:rPr>
      </w:pPr>
      <w:r w:rsidRPr="00910F2A">
        <w:rPr>
          <w:color w:val="auto"/>
          <w:szCs w:val="24"/>
        </w:rPr>
        <w:lastRenderedPageBreak/>
        <w:t>Expanded Polystyrene (EPS), Nominal 1.0 lb/ft</w:t>
      </w:r>
      <w:r w:rsidRPr="00910F2A">
        <w:rPr>
          <w:color w:val="auto"/>
          <w:szCs w:val="24"/>
          <w:vertAlign w:val="superscript"/>
        </w:rPr>
        <w:t>3</w:t>
      </w:r>
      <w:r w:rsidRPr="00910F2A">
        <w:rPr>
          <w:color w:val="auto"/>
          <w:szCs w:val="24"/>
        </w:rPr>
        <w:t xml:space="preserve"> (16 kg/m</w:t>
      </w:r>
      <w:r w:rsidRPr="00910F2A">
        <w:rPr>
          <w:color w:val="auto"/>
          <w:szCs w:val="24"/>
          <w:vertAlign w:val="superscript"/>
        </w:rPr>
        <w:t>3</w:t>
      </w:r>
      <w:r w:rsidRPr="00910F2A">
        <w:rPr>
          <w:color w:val="auto"/>
          <w:szCs w:val="24"/>
        </w:rPr>
        <w:t xml:space="preserve">) in compliance with ASTM C578 Type I /ASTM E2430. </w:t>
      </w:r>
    </w:p>
    <w:p w14:paraId="2A10D24C" w14:textId="37585E1D" w:rsidR="003A6801" w:rsidRPr="00910F2A" w:rsidRDefault="003A6801" w:rsidP="0094395E">
      <w:pPr>
        <w:pStyle w:val="Heading6"/>
        <w:numPr>
          <w:ilvl w:val="4"/>
          <w:numId w:val="5"/>
        </w:numPr>
        <w:rPr>
          <w:color w:val="auto"/>
          <w:szCs w:val="24"/>
        </w:rPr>
      </w:pPr>
      <w:r w:rsidRPr="00910F2A">
        <w:rPr>
          <w:color w:val="auto"/>
          <w:szCs w:val="24"/>
        </w:rPr>
        <w:t xml:space="preserve">Maximum Thickness allowed:  </w:t>
      </w:r>
      <w:proofErr w:type="gramStart"/>
      <w:r w:rsidR="003A34D2" w:rsidRPr="00910F2A">
        <w:rPr>
          <w:color w:val="auto"/>
          <w:szCs w:val="24"/>
        </w:rPr>
        <w:t>4</w:t>
      </w:r>
      <w:proofErr w:type="gramEnd"/>
      <w:r w:rsidRPr="00910F2A">
        <w:rPr>
          <w:color w:val="auto"/>
          <w:szCs w:val="24"/>
        </w:rPr>
        <w:t xml:space="preserve">” </w:t>
      </w:r>
    </w:p>
    <w:p w14:paraId="163E3E77" w14:textId="5E299AB7" w:rsidR="00002DB2" w:rsidRPr="00910F2A" w:rsidRDefault="003A6801" w:rsidP="0094395E">
      <w:pPr>
        <w:pStyle w:val="Heading4"/>
        <w:numPr>
          <w:ilvl w:val="3"/>
          <w:numId w:val="33"/>
        </w:numPr>
        <w:rPr>
          <w:color w:val="auto"/>
        </w:rPr>
      </w:pPr>
      <w:r w:rsidRPr="00910F2A">
        <w:rPr>
          <w:color w:val="auto"/>
        </w:rPr>
        <w:t>Reinforcing Mesh</w:t>
      </w:r>
      <w:r w:rsidR="00F0254A" w:rsidRPr="00910F2A">
        <w:rPr>
          <w:color w:val="auto"/>
        </w:rPr>
        <w:t xml:space="preserve">: </w:t>
      </w:r>
      <w:r w:rsidR="00002DB2" w:rsidRPr="00910F2A">
        <w:rPr>
          <w:color w:val="auto"/>
        </w:rPr>
        <w:t>Xi-Mesh 1</w:t>
      </w:r>
      <w:r w:rsidR="00F0254A" w:rsidRPr="00910F2A">
        <w:rPr>
          <w:color w:val="auto"/>
        </w:rPr>
        <w:t>1</w:t>
      </w:r>
      <w:r w:rsidR="00002DB2" w:rsidRPr="00910F2A">
        <w:rPr>
          <w:color w:val="auto"/>
        </w:rPr>
        <w:t xml:space="preserve">: </w:t>
      </w:r>
      <w:r w:rsidR="00E34D51" w:rsidRPr="00910F2A">
        <w:rPr>
          <w:color w:val="auto"/>
        </w:rPr>
        <w:t>1</w:t>
      </w:r>
      <w:r w:rsidR="00F0254A" w:rsidRPr="00910F2A">
        <w:rPr>
          <w:color w:val="auto"/>
        </w:rPr>
        <w:t>1-12</w:t>
      </w:r>
      <w:r w:rsidR="00E34D51" w:rsidRPr="00910F2A">
        <w:rPr>
          <w:color w:val="auto"/>
        </w:rPr>
        <w:t xml:space="preserve"> oz</w:t>
      </w:r>
      <w:r w:rsidR="00002DB2" w:rsidRPr="00910F2A">
        <w:rPr>
          <w:color w:val="auto"/>
        </w:rPr>
        <w:t>/ yd</w:t>
      </w:r>
      <w:r w:rsidR="00002DB2" w:rsidRPr="00910F2A">
        <w:rPr>
          <w:color w:val="auto"/>
          <w:vertAlign w:val="superscript"/>
        </w:rPr>
        <w:t>2</w:t>
      </w:r>
      <w:r w:rsidR="00002DB2" w:rsidRPr="00910F2A">
        <w:rPr>
          <w:color w:val="auto"/>
        </w:rPr>
        <w:t xml:space="preserve"> open weave glass fiber coated reinforcing mesh for intermediate impact </w:t>
      </w:r>
      <w:r w:rsidR="003A34D2" w:rsidRPr="00910F2A">
        <w:rPr>
          <w:color w:val="auto"/>
        </w:rPr>
        <w:t>resistance.</w:t>
      </w:r>
      <w:r w:rsidR="00002DB2" w:rsidRPr="00910F2A">
        <w:rPr>
          <w:color w:val="auto"/>
        </w:rPr>
        <w:t xml:space="preserve"> </w:t>
      </w:r>
    </w:p>
    <w:p w14:paraId="12336B93" w14:textId="492C1FA8" w:rsidR="002A1A83" w:rsidRPr="00BE067E" w:rsidRDefault="00002DB2" w:rsidP="00BE067E">
      <w:pPr>
        <w:pStyle w:val="Heading6"/>
        <w:numPr>
          <w:ilvl w:val="3"/>
          <w:numId w:val="25"/>
        </w:numPr>
        <w:rPr>
          <w:color w:val="auto"/>
        </w:rPr>
      </w:pPr>
      <w:r w:rsidRPr="00BE067E">
        <w:rPr>
          <w:color w:val="auto"/>
          <w:szCs w:val="24"/>
        </w:rPr>
        <w:t>Base Coat:</w:t>
      </w:r>
      <w:r w:rsidR="00BE067E" w:rsidRPr="00BE067E">
        <w:rPr>
          <w:color w:val="auto"/>
          <w:szCs w:val="24"/>
        </w:rPr>
        <w:t xml:space="preserve"> </w:t>
      </w:r>
      <w:r w:rsidRPr="00BE067E">
        <w:rPr>
          <w:color w:val="auto"/>
        </w:rPr>
        <w:t>Xi-Acrylic Base Coat: 100% acrylic base coat mixed with Portland cement in the field</w:t>
      </w:r>
      <w:r w:rsidR="00912B60" w:rsidRPr="00BE067E">
        <w:rPr>
          <w:color w:val="auto"/>
        </w:rPr>
        <w:t>.</w:t>
      </w:r>
    </w:p>
    <w:p w14:paraId="30474E5B" w14:textId="33CCCACB" w:rsidR="00BF7659" w:rsidRPr="00BF7659" w:rsidRDefault="006F6B55" w:rsidP="00BF7659">
      <w:pPr>
        <w:pStyle w:val="Heading6"/>
        <w:numPr>
          <w:ilvl w:val="3"/>
          <w:numId w:val="25"/>
        </w:numPr>
        <w:rPr>
          <w:color w:val="auto"/>
        </w:rPr>
      </w:pPr>
      <w:r w:rsidRPr="00910F2A">
        <w:rPr>
          <w:color w:val="auto"/>
        </w:rPr>
        <w:t xml:space="preserve">Xi-Masonry Veneer Mortar: Polymer modified Adhered Veneer Mortar mixed with Water in the field. </w:t>
      </w:r>
    </w:p>
    <w:p w14:paraId="528C8A23" w14:textId="7F4D9D9E" w:rsidR="00BF7659" w:rsidRPr="00BF7659" w:rsidRDefault="00BF7659" w:rsidP="00BF7659">
      <w:pPr>
        <w:pStyle w:val="BodyText"/>
        <w:spacing w:before="120" w:after="240"/>
        <w:ind w:left="360" w:right="156"/>
        <w:rPr>
          <w:i/>
          <w:iCs/>
          <w:color w:val="1F497D" w:themeColor="text2"/>
        </w:rPr>
      </w:pPr>
      <w:r w:rsidRPr="00BF7659">
        <w:rPr>
          <w:i/>
          <w:iCs/>
          <w:color w:val="1F497D" w:themeColor="text2"/>
        </w:rPr>
        <w:t>Adhered Veneers are not to exceed 36 inches in any face dimension, 5 square feet in total face areas,</w:t>
      </w:r>
      <w:r w:rsidR="006C4EA3">
        <w:rPr>
          <w:i/>
          <w:iCs/>
          <w:color w:val="1F497D" w:themeColor="text2"/>
        </w:rPr>
        <w:t xml:space="preserve"> 2-5/</w:t>
      </w:r>
      <w:proofErr w:type="gramStart"/>
      <w:r w:rsidR="006C4EA3">
        <w:rPr>
          <w:i/>
          <w:iCs/>
          <w:color w:val="1F497D" w:themeColor="text2"/>
        </w:rPr>
        <w:t xml:space="preserve">8 </w:t>
      </w:r>
      <w:r w:rsidRPr="00BF7659">
        <w:rPr>
          <w:i/>
          <w:iCs/>
          <w:color w:val="1F497D" w:themeColor="text2"/>
        </w:rPr>
        <w:t xml:space="preserve"> inches</w:t>
      </w:r>
      <w:proofErr w:type="gramEnd"/>
      <w:r w:rsidRPr="00BF7659">
        <w:rPr>
          <w:i/>
          <w:iCs/>
          <w:color w:val="1F497D" w:themeColor="text2"/>
        </w:rPr>
        <w:t xml:space="preserve"> thick or 15 pounds per square foot.</w:t>
      </w:r>
    </w:p>
    <w:p w14:paraId="7D7DBB0B" w14:textId="5A9428B0" w:rsidR="006F6B55" w:rsidRPr="00910F2A" w:rsidRDefault="006F6B55" w:rsidP="0094395E">
      <w:pPr>
        <w:pStyle w:val="Heading6"/>
        <w:numPr>
          <w:ilvl w:val="3"/>
          <w:numId w:val="25"/>
        </w:numPr>
        <w:rPr>
          <w:color w:val="auto"/>
        </w:rPr>
      </w:pPr>
      <w:r w:rsidRPr="00910F2A">
        <w:rPr>
          <w:color w:val="auto"/>
          <w:spacing w:val="-3"/>
        </w:rPr>
        <w:t>Adhered Veneers (by others)</w:t>
      </w:r>
      <w:r w:rsidRPr="00910F2A">
        <w:rPr>
          <w:color w:val="auto"/>
        </w:rPr>
        <w:t xml:space="preserve"> </w:t>
      </w:r>
    </w:p>
    <w:p w14:paraId="5B7D8FA7" w14:textId="77777777" w:rsidR="006F6B55" w:rsidRPr="00910F2A" w:rsidRDefault="006F6B55" w:rsidP="0094395E">
      <w:pPr>
        <w:pStyle w:val="ListParagraph"/>
        <w:numPr>
          <w:ilvl w:val="4"/>
          <w:numId w:val="10"/>
        </w:numPr>
        <w:tabs>
          <w:tab w:val="left" w:pos="2419"/>
          <w:tab w:val="left" w:pos="2420"/>
        </w:tabs>
        <w:spacing w:before="100"/>
        <w:ind w:left="3150" w:hanging="720"/>
        <w:rPr>
          <w:sz w:val="17"/>
        </w:rPr>
      </w:pPr>
      <w:r w:rsidRPr="00910F2A">
        <w:rPr>
          <w:sz w:val="24"/>
        </w:rPr>
        <w:t>[Manufactured Stone Veneer: Having a current Evaluation Report showing compliance to the code or complying with ASTM C1670]</w:t>
      </w:r>
    </w:p>
    <w:p w14:paraId="7AFCE0D7" w14:textId="77777777" w:rsidR="006F6B55" w:rsidRPr="00910F2A" w:rsidRDefault="006F6B55" w:rsidP="0094395E">
      <w:pPr>
        <w:pStyle w:val="ListParagraph"/>
        <w:numPr>
          <w:ilvl w:val="4"/>
          <w:numId w:val="10"/>
        </w:numPr>
        <w:tabs>
          <w:tab w:val="left" w:pos="2419"/>
          <w:tab w:val="left" w:pos="2420"/>
        </w:tabs>
        <w:spacing w:before="13"/>
        <w:ind w:left="3150" w:hanging="720"/>
        <w:rPr>
          <w:sz w:val="24"/>
        </w:rPr>
      </w:pPr>
      <w:r w:rsidRPr="00910F2A">
        <w:rPr>
          <w:sz w:val="24"/>
        </w:rPr>
        <w:t>[Thin Brick Veneer: Complying with ASTM C1088, Standard Specification for thin veneer Brick Units made from Clay or Shale]</w:t>
      </w:r>
    </w:p>
    <w:p w14:paraId="524A9CE1" w14:textId="77777777" w:rsidR="006F6B55" w:rsidRPr="00910F2A" w:rsidRDefault="006F6B55" w:rsidP="0094395E">
      <w:pPr>
        <w:pStyle w:val="ListParagraph"/>
        <w:numPr>
          <w:ilvl w:val="4"/>
          <w:numId w:val="10"/>
        </w:numPr>
        <w:tabs>
          <w:tab w:val="left" w:pos="2419"/>
          <w:tab w:val="left" w:pos="2420"/>
        </w:tabs>
        <w:spacing w:before="13"/>
        <w:ind w:left="3150" w:hanging="720"/>
        <w:rPr>
          <w:sz w:val="24"/>
        </w:rPr>
      </w:pPr>
      <w:r w:rsidRPr="00910F2A">
        <w:rPr>
          <w:sz w:val="24"/>
        </w:rPr>
        <w:t>Tile: Shall comply with the requirements of the TCNA/ASNI A137.1 Standard for Ceramic Tile.</w:t>
      </w:r>
    </w:p>
    <w:p w14:paraId="1371387C" w14:textId="77777777" w:rsidR="006F6B55" w:rsidRPr="00910F2A" w:rsidRDefault="006F6B55" w:rsidP="0094395E">
      <w:pPr>
        <w:pStyle w:val="ListParagraph"/>
        <w:numPr>
          <w:ilvl w:val="4"/>
          <w:numId w:val="10"/>
        </w:numPr>
        <w:tabs>
          <w:tab w:val="left" w:pos="2419"/>
          <w:tab w:val="left" w:pos="2420"/>
        </w:tabs>
        <w:spacing w:before="13"/>
        <w:ind w:left="3150" w:hanging="720"/>
        <w:rPr>
          <w:sz w:val="24"/>
        </w:rPr>
      </w:pPr>
      <w:r w:rsidRPr="00910F2A">
        <w:rPr>
          <w:sz w:val="24"/>
        </w:rPr>
        <w:t>[Natural Stone Veneer; Contact Stone manufacturer for acceptance in this specific installation.]</w:t>
      </w:r>
    </w:p>
    <w:p w14:paraId="7990B13A" w14:textId="77777777" w:rsidR="006F6B55" w:rsidRPr="00910F2A" w:rsidRDefault="006F6B55" w:rsidP="00BE067E">
      <w:pPr>
        <w:pStyle w:val="Heading6"/>
        <w:numPr>
          <w:ilvl w:val="0"/>
          <w:numId w:val="48"/>
        </w:numPr>
        <w:tabs>
          <w:tab w:val="clear" w:pos="3859"/>
          <w:tab w:val="clear" w:pos="3860"/>
          <w:tab w:val="left" w:pos="3150"/>
        </w:tabs>
        <w:ind w:left="3150" w:hanging="720"/>
        <w:rPr>
          <w:color w:val="auto"/>
        </w:rPr>
      </w:pPr>
      <w:r w:rsidRPr="00910F2A">
        <w:rPr>
          <w:color w:val="auto"/>
        </w:rPr>
        <w:t>Veneer:</w:t>
      </w:r>
    </w:p>
    <w:p w14:paraId="3EEC0983" w14:textId="77777777" w:rsidR="006F6B55" w:rsidRPr="00910F2A" w:rsidRDefault="006F6B55" w:rsidP="00BE067E">
      <w:pPr>
        <w:pStyle w:val="Heading6"/>
        <w:numPr>
          <w:ilvl w:val="0"/>
          <w:numId w:val="48"/>
        </w:numPr>
        <w:tabs>
          <w:tab w:val="clear" w:pos="3859"/>
          <w:tab w:val="clear" w:pos="3860"/>
          <w:tab w:val="left" w:pos="3150"/>
        </w:tabs>
        <w:ind w:left="3150" w:hanging="720"/>
        <w:rPr>
          <w:color w:val="auto"/>
        </w:rPr>
      </w:pPr>
      <w:r w:rsidRPr="00910F2A">
        <w:rPr>
          <w:color w:val="auto"/>
        </w:rPr>
        <w:t>Size:</w:t>
      </w:r>
    </w:p>
    <w:p w14:paraId="0035C1C8" w14:textId="77777777" w:rsidR="006F6B55" w:rsidRPr="00910F2A" w:rsidRDefault="006F6B55" w:rsidP="00BE067E">
      <w:pPr>
        <w:pStyle w:val="Heading6"/>
        <w:numPr>
          <w:ilvl w:val="0"/>
          <w:numId w:val="48"/>
        </w:numPr>
        <w:tabs>
          <w:tab w:val="clear" w:pos="3859"/>
          <w:tab w:val="clear" w:pos="3860"/>
          <w:tab w:val="left" w:pos="3150"/>
        </w:tabs>
        <w:ind w:left="3150" w:hanging="720"/>
        <w:rPr>
          <w:color w:val="auto"/>
        </w:rPr>
      </w:pPr>
      <w:r w:rsidRPr="00910F2A">
        <w:rPr>
          <w:color w:val="auto"/>
        </w:rPr>
        <w:t>Color:</w:t>
      </w:r>
    </w:p>
    <w:p w14:paraId="3AB7BFF9" w14:textId="77777777" w:rsidR="00940F93" w:rsidRPr="00910F2A" w:rsidRDefault="006F6B55" w:rsidP="00BE067E">
      <w:pPr>
        <w:pStyle w:val="Heading6"/>
        <w:numPr>
          <w:ilvl w:val="0"/>
          <w:numId w:val="48"/>
        </w:numPr>
        <w:tabs>
          <w:tab w:val="clear" w:pos="3859"/>
          <w:tab w:val="clear" w:pos="3860"/>
          <w:tab w:val="left" w:pos="3150"/>
        </w:tabs>
        <w:ind w:left="3150" w:hanging="720"/>
        <w:rPr>
          <w:color w:val="auto"/>
        </w:rPr>
      </w:pPr>
      <w:r w:rsidRPr="00910F2A">
        <w:rPr>
          <w:color w:val="auto"/>
        </w:rPr>
        <w:t>Finish:</w:t>
      </w:r>
    </w:p>
    <w:p w14:paraId="281F4B47" w14:textId="5AB0B579" w:rsidR="006F6B55" w:rsidRPr="00910F2A" w:rsidRDefault="006F6B55" w:rsidP="0094395E">
      <w:pPr>
        <w:pStyle w:val="Heading6"/>
        <w:numPr>
          <w:ilvl w:val="3"/>
          <w:numId w:val="25"/>
        </w:numPr>
        <w:rPr>
          <w:color w:val="auto"/>
        </w:rPr>
      </w:pPr>
      <w:r w:rsidRPr="00910F2A">
        <w:rPr>
          <w:color w:val="auto"/>
          <w:szCs w:val="24"/>
        </w:rPr>
        <w:t>Grout: Complies with</w:t>
      </w:r>
      <w:r w:rsidRPr="00910F2A">
        <w:rPr>
          <w:rFonts w:cs="Tiempos Text Regular"/>
          <w:color w:val="auto"/>
          <w:szCs w:val="24"/>
        </w:rPr>
        <w:t xml:space="preserve"> ASTM C270 Type N or Type S or Preblended ASTM C1714/C1714M Type N or Type S</w:t>
      </w:r>
    </w:p>
    <w:p w14:paraId="7228347F" w14:textId="1B834999" w:rsidR="00226B32" w:rsidRPr="00910F2A" w:rsidRDefault="005B209D" w:rsidP="0094395E">
      <w:pPr>
        <w:pStyle w:val="Heading3"/>
        <w:numPr>
          <w:ilvl w:val="2"/>
          <w:numId w:val="34"/>
        </w:numPr>
        <w:rPr>
          <w:b w:val="0"/>
          <w:color w:val="auto"/>
        </w:rPr>
      </w:pPr>
      <w:r w:rsidRPr="00910F2A">
        <w:rPr>
          <w:b w:val="0"/>
          <w:color w:val="auto"/>
        </w:rPr>
        <w:t>Accessory Materials</w:t>
      </w:r>
    </w:p>
    <w:p w14:paraId="6B2264D7" w14:textId="1E8D1FC2" w:rsidR="00226B32" w:rsidRPr="006C00B6" w:rsidRDefault="00226B32" w:rsidP="0094395E">
      <w:pPr>
        <w:pStyle w:val="Heading4"/>
        <w:numPr>
          <w:ilvl w:val="0"/>
          <w:numId w:val="23"/>
        </w:numPr>
        <w:ind w:left="2430" w:hanging="730"/>
        <w:rPr>
          <w:color w:val="auto"/>
        </w:rPr>
      </w:pPr>
      <w:r w:rsidRPr="006C00B6">
        <w:rPr>
          <w:color w:val="auto"/>
        </w:rPr>
        <w:t xml:space="preserve">Backer Rod and Joint Sealants:  </w:t>
      </w:r>
      <w:proofErr w:type="gramStart"/>
      <w:r w:rsidR="004D4C03" w:rsidRPr="006C00B6">
        <w:rPr>
          <w:color w:val="auto"/>
        </w:rPr>
        <w:t>Closed-cell</w:t>
      </w:r>
      <w:proofErr w:type="gramEnd"/>
      <w:r w:rsidRPr="006C00B6">
        <w:rPr>
          <w:color w:val="auto"/>
        </w:rPr>
        <w:t xml:space="preserve"> back rod and sealant from the acceptable sealant list</w:t>
      </w:r>
      <w:bookmarkStart w:id="2" w:name="_Hlk24539804"/>
      <w:r w:rsidRPr="006C00B6">
        <w:rPr>
          <w:color w:val="auto"/>
        </w:rPr>
        <w:t>.</w:t>
      </w:r>
    </w:p>
    <w:bookmarkEnd w:id="2"/>
    <w:p w14:paraId="244F9CC8" w14:textId="559A0C60" w:rsidR="00204F69" w:rsidRPr="006C00B6" w:rsidRDefault="00204F69" w:rsidP="00204F69">
      <w:pPr>
        <w:pStyle w:val="Heading3"/>
        <w:numPr>
          <w:ilvl w:val="0"/>
          <w:numId w:val="0"/>
        </w:numPr>
        <w:ind w:left="1699" w:hanging="1159"/>
        <w:rPr>
          <w:color w:val="auto"/>
        </w:rPr>
      </w:pPr>
    </w:p>
    <w:p w14:paraId="5FC748F8" w14:textId="7259C603" w:rsidR="00BF7659" w:rsidRPr="00BF7659" w:rsidRDefault="00BF7659" w:rsidP="00BF7659">
      <w:pPr>
        <w:spacing w:line="253" w:lineRule="exact"/>
        <w:ind w:left="120" w:right="322"/>
        <w:rPr>
          <w:i/>
          <w:color w:val="1F497D" w:themeColor="text2"/>
          <w:sz w:val="24"/>
        </w:rPr>
      </w:pPr>
      <w:r w:rsidRPr="00BF7659">
        <w:rPr>
          <w:i/>
          <w:color w:val="1F497D" w:themeColor="text2"/>
          <w:sz w:val="24"/>
        </w:rPr>
        <w:t xml:space="preserve">System materials may not be interchanged with other </w:t>
      </w:r>
      <w:r w:rsidR="007B6A08" w:rsidRPr="00BF7659">
        <w:rPr>
          <w:i/>
          <w:color w:val="1F497D" w:themeColor="text2"/>
          <w:sz w:val="24"/>
        </w:rPr>
        <w:t>manufacturers’</w:t>
      </w:r>
      <w:r w:rsidRPr="00BF7659">
        <w:rPr>
          <w:i/>
          <w:color w:val="1F497D" w:themeColor="text2"/>
          <w:sz w:val="24"/>
        </w:rPr>
        <w:t xml:space="preserve"> materials unless explicitly allowed by FACADESXi.  The System is tested over specific water barrier coatings and is not allowed to be installed over other water barrier coatings. The use of other materials will </w:t>
      </w:r>
      <w:proofErr w:type="gramStart"/>
      <w:r w:rsidRPr="00BF7659">
        <w:rPr>
          <w:i/>
          <w:color w:val="1F497D" w:themeColor="text2"/>
          <w:sz w:val="24"/>
        </w:rPr>
        <w:t>void</w:t>
      </w:r>
      <w:proofErr w:type="gramEnd"/>
      <w:r w:rsidRPr="00BF7659">
        <w:rPr>
          <w:i/>
          <w:color w:val="1F497D" w:themeColor="text2"/>
          <w:sz w:val="24"/>
        </w:rPr>
        <w:t xml:space="preserve"> the FACADESXi Warranty.  The integration with other claddings and water barriers must be decided before installation.  The WaterShield Material may be used behind any other cladding without disrupting the water/air barrier.</w:t>
      </w:r>
    </w:p>
    <w:p w14:paraId="6F3648A5" w14:textId="77777777" w:rsidR="005B209D" w:rsidRPr="006C00B6" w:rsidRDefault="005B209D" w:rsidP="005B209D">
      <w:pPr>
        <w:pStyle w:val="Heading3"/>
        <w:numPr>
          <w:ilvl w:val="0"/>
          <w:numId w:val="0"/>
        </w:numPr>
        <w:ind w:left="1700"/>
        <w:rPr>
          <w:color w:val="auto"/>
        </w:rPr>
      </w:pPr>
    </w:p>
    <w:p w14:paraId="3176118A" w14:textId="77777777" w:rsidR="004207CE" w:rsidRPr="006C00B6" w:rsidRDefault="009B3283" w:rsidP="0004709E">
      <w:pPr>
        <w:pStyle w:val="Heading1"/>
        <w:rPr>
          <w:color w:val="auto"/>
        </w:rPr>
      </w:pPr>
      <w:r w:rsidRPr="006C00B6">
        <w:rPr>
          <w:color w:val="auto"/>
        </w:rPr>
        <w:t>PART 3 - INSTALLATION/EXECUTION</w:t>
      </w:r>
    </w:p>
    <w:p w14:paraId="1C632BE5" w14:textId="13EB09B7" w:rsidR="004207CE" w:rsidRPr="00910F2A" w:rsidRDefault="0033425C" w:rsidP="00BD42AD">
      <w:pPr>
        <w:pStyle w:val="Heading2"/>
        <w:numPr>
          <w:ilvl w:val="0"/>
          <w:numId w:val="0"/>
        </w:numPr>
        <w:spacing w:before="120" w:after="120"/>
        <w:ind w:left="504"/>
        <w:rPr>
          <w:b w:val="0"/>
          <w:bCs w:val="0"/>
          <w:color w:val="auto"/>
          <w:spacing w:val="0"/>
        </w:rPr>
      </w:pPr>
      <w:r w:rsidRPr="00910F2A">
        <w:rPr>
          <w:b w:val="0"/>
          <w:bCs w:val="0"/>
          <w:color w:val="auto"/>
          <w:spacing w:val="0"/>
        </w:rPr>
        <w:t>3.1</w:t>
      </w:r>
      <w:r w:rsidR="005C7A89" w:rsidRPr="00910F2A">
        <w:rPr>
          <w:b w:val="0"/>
          <w:bCs w:val="0"/>
          <w:color w:val="auto"/>
          <w:spacing w:val="0"/>
        </w:rPr>
        <w:tab/>
      </w:r>
      <w:r w:rsidR="009B3283" w:rsidRPr="00910F2A">
        <w:rPr>
          <w:b w:val="0"/>
          <w:bCs w:val="0"/>
          <w:color w:val="auto"/>
          <w:spacing w:val="0"/>
        </w:rPr>
        <w:t>EXAMINATION</w:t>
      </w:r>
    </w:p>
    <w:p w14:paraId="12B08852" w14:textId="2DDB6843" w:rsidR="00226B32" w:rsidRPr="00910F2A" w:rsidRDefault="00226B32" w:rsidP="0094395E">
      <w:pPr>
        <w:pStyle w:val="Heading3"/>
        <w:numPr>
          <w:ilvl w:val="2"/>
          <w:numId w:val="24"/>
        </w:numPr>
        <w:rPr>
          <w:b w:val="0"/>
          <w:color w:val="auto"/>
        </w:rPr>
      </w:pPr>
      <w:r w:rsidRPr="00910F2A">
        <w:rPr>
          <w:b w:val="0"/>
          <w:color w:val="auto"/>
        </w:rPr>
        <w:t xml:space="preserve">Unsatisfactory conditions shall be corrected before the installation of any FACADESXi System materials. The contractor must notify the general contractor and/or owner and /or architect of all discrepancies. Do not proceed with </w:t>
      </w:r>
      <w:r w:rsidR="004D4C03" w:rsidRPr="00910F2A">
        <w:rPr>
          <w:b w:val="0"/>
          <w:color w:val="auto"/>
        </w:rPr>
        <w:t xml:space="preserve">the </w:t>
      </w:r>
      <w:r w:rsidRPr="00910F2A">
        <w:rPr>
          <w:b w:val="0"/>
          <w:color w:val="auto"/>
        </w:rPr>
        <w:t>water/air barrier until conditions are resolved.</w:t>
      </w:r>
    </w:p>
    <w:p w14:paraId="0D79D142" w14:textId="56E468DA" w:rsidR="004207CE" w:rsidRPr="00910F2A" w:rsidRDefault="009B3283" w:rsidP="0094395E">
      <w:pPr>
        <w:pStyle w:val="Heading3"/>
        <w:numPr>
          <w:ilvl w:val="2"/>
          <w:numId w:val="35"/>
        </w:numPr>
        <w:rPr>
          <w:b w:val="0"/>
          <w:color w:val="auto"/>
        </w:rPr>
      </w:pPr>
      <w:r w:rsidRPr="00910F2A">
        <w:rPr>
          <w:b w:val="0"/>
          <w:color w:val="auto"/>
        </w:rPr>
        <w:t>Verify the following:</w:t>
      </w:r>
    </w:p>
    <w:p w14:paraId="1B5F9D8B" w14:textId="77777777" w:rsidR="00226B32" w:rsidRPr="00910F2A" w:rsidRDefault="00226B32" w:rsidP="0094395E">
      <w:pPr>
        <w:pStyle w:val="Heading4"/>
        <w:numPr>
          <w:ilvl w:val="3"/>
          <w:numId w:val="5"/>
        </w:numPr>
        <w:rPr>
          <w:color w:val="auto"/>
        </w:rPr>
      </w:pPr>
      <w:proofErr w:type="gramStart"/>
      <w:r w:rsidRPr="00910F2A">
        <w:rPr>
          <w:color w:val="auto"/>
        </w:rPr>
        <w:t>Substrate</w:t>
      </w:r>
      <w:proofErr w:type="gramEnd"/>
      <w:r w:rsidRPr="00910F2A">
        <w:rPr>
          <w:color w:val="auto"/>
        </w:rPr>
        <w:t xml:space="preserve"> is allowable and code compliant and installed per the manufacturer or appropriate product installation instructions.</w:t>
      </w:r>
    </w:p>
    <w:p w14:paraId="3E2B9ACA" w14:textId="77777777" w:rsidR="00226B32" w:rsidRPr="00910F2A" w:rsidRDefault="00226B32" w:rsidP="0094395E">
      <w:pPr>
        <w:pStyle w:val="Heading4"/>
        <w:numPr>
          <w:ilvl w:val="3"/>
          <w:numId w:val="5"/>
        </w:numPr>
        <w:rPr>
          <w:color w:val="auto"/>
        </w:rPr>
      </w:pPr>
      <w:r w:rsidRPr="00910F2A">
        <w:rPr>
          <w:rFonts w:ascii="Arial" w:hAnsi="Arial"/>
          <w:color w:val="auto"/>
          <w:sz w:val="20"/>
        </w:rPr>
        <w:t xml:space="preserve">Verify the deflection of the substrate does not exceed 1/240 times the span.  </w:t>
      </w:r>
    </w:p>
    <w:p w14:paraId="29DE0130" w14:textId="0E2DC497" w:rsidR="00226B32" w:rsidRPr="00910F2A" w:rsidRDefault="00226B32" w:rsidP="0094395E">
      <w:pPr>
        <w:pStyle w:val="Heading4"/>
        <w:numPr>
          <w:ilvl w:val="3"/>
          <w:numId w:val="5"/>
        </w:numPr>
        <w:rPr>
          <w:color w:val="auto"/>
        </w:rPr>
      </w:pPr>
      <w:r w:rsidRPr="00910F2A">
        <w:rPr>
          <w:color w:val="auto"/>
        </w:rPr>
        <w:t>Surfaces must be free of mildew, dirt, efflorescent, oils, damage deterioration</w:t>
      </w:r>
      <w:r w:rsidR="00820A8E" w:rsidRPr="00910F2A">
        <w:rPr>
          <w:color w:val="auto"/>
        </w:rPr>
        <w:t>,</w:t>
      </w:r>
      <w:r w:rsidRPr="00910F2A">
        <w:rPr>
          <w:color w:val="auto"/>
        </w:rPr>
        <w:t xml:space="preserve"> or any foreign materials.</w:t>
      </w:r>
    </w:p>
    <w:p w14:paraId="44E0650E" w14:textId="60C22005" w:rsidR="00226B32" w:rsidRPr="00910F2A" w:rsidRDefault="00226B32" w:rsidP="0094395E">
      <w:pPr>
        <w:pStyle w:val="Heading4"/>
        <w:numPr>
          <w:ilvl w:val="3"/>
          <w:numId w:val="5"/>
        </w:numPr>
        <w:rPr>
          <w:color w:val="auto"/>
        </w:rPr>
      </w:pPr>
      <w:r w:rsidRPr="00910F2A">
        <w:rPr>
          <w:rFonts w:ascii="Arial" w:hAnsi="Arial"/>
          <w:color w:val="auto"/>
          <w:sz w:val="20"/>
        </w:rPr>
        <w:t xml:space="preserve">Verify substrate is flat within 1/4 in (6.4 mm) in </w:t>
      </w:r>
      <w:r w:rsidR="00DC3282" w:rsidRPr="00910F2A">
        <w:rPr>
          <w:rFonts w:ascii="Arial" w:hAnsi="Arial"/>
          <w:color w:val="auto"/>
          <w:sz w:val="20"/>
        </w:rPr>
        <w:t>an</w:t>
      </w:r>
      <w:r w:rsidRPr="00910F2A">
        <w:rPr>
          <w:rFonts w:ascii="Arial" w:hAnsi="Arial"/>
          <w:color w:val="auto"/>
          <w:sz w:val="20"/>
        </w:rPr>
        <w:t xml:space="preserve"> 8 ft (2.4 m)</w:t>
      </w:r>
      <w:r w:rsidR="00F80205" w:rsidRPr="00910F2A">
        <w:rPr>
          <w:rFonts w:ascii="Arial" w:hAnsi="Arial"/>
          <w:color w:val="auto"/>
          <w:sz w:val="20"/>
        </w:rPr>
        <w:t xml:space="preserve">. </w:t>
      </w:r>
    </w:p>
    <w:p w14:paraId="6F91A306" w14:textId="77777777" w:rsidR="00226B32" w:rsidRPr="00910F2A" w:rsidRDefault="00226B32" w:rsidP="0094395E">
      <w:pPr>
        <w:pStyle w:val="Heading4"/>
        <w:numPr>
          <w:ilvl w:val="3"/>
          <w:numId w:val="5"/>
        </w:numPr>
        <w:rPr>
          <w:color w:val="auto"/>
        </w:rPr>
      </w:pPr>
      <w:r w:rsidRPr="00910F2A">
        <w:rPr>
          <w:color w:val="auto"/>
        </w:rPr>
        <w:t>Surfaces must be free from excessive moisture; moisture content should be recorded before installation of the water barrier materials.</w:t>
      </w:r>
    </w:p>
    <w:p w14:paraId="385925F2" w14:textId="57BB0A9E" w:rsidR="00226B32" w:rsidRPr="00910F2A" w:rsidRDefault="00226B32" w:rsidP="00226B32">
      <w:pPr>
        <w:pStyle w:val="Heading3"/>
        <w:rPr>
          <w:b w:val="0"/>
          <w:color w:val="auto"/>
        </w:rPr>
      </w:pPr>
      <w:r w:rsidRPr="00910F2A">
        <w:rPr>
          <w:b w:val="0"/>
          <w:color w:val="auto"/>
        </w:rPr>
        <w:t>Substrate</w:t>
      </w:r>
    </w:p>
    <w:p w14:paraId="393442D3" w14:textId="77777777" w:rsidR="00226B32" w:rsidRPr="00910F2A" w:rsidRDefault="00226B32" w:rsidP="00226B32">
      <w:pPr>
        <w:pStyle w:val="Heading7"/>
        <w:ind w:left="1710"/>
        <w:rPr>
          <w:color w:val="auto"/>
        </w:rPr>
      </w:pPr>
      <w:r w:rsidRPr="00910F2A">
        <w:rPr>
          <w:color w:val="auto"/>
        </w:rPr>
        <w:t>[½” minimum Exterior Glass mat gypsum Sheathing complying with ASTM C1177]</w:t>
      </w:r>
    </w:p>
    <w:p w14:paraId="16E2EF1B" w14:textId="77777777" w:rsidR="004B3A39" w:rsidRPr="00910F2A" w:rsidRDefault="00226B32" w:rsidP="00226B32">
      <w:pPr>
        <w:pStyle w:val="Heading7"/>
        <w:ind w:left="1710"/>
        <w:rPr>
          <w:color w:val="auto"/>
        </w:rPr>
      </w:pPr>
      <w:r w:rsidRPr="00910F2A">
        <w:rPr>
          <w:color w:val="auto"/>
        </w:rPr>
        <w:t xml:space="preserve">[½” minimum Exterior fiber reinforced cement sheathing complying with ASTM C1325] </w:t>
      </w:r>
    </w:p>
    <w:p w14:paraId="24F46CE0" w14:textId="4119D3E6" w:rsidR="00226B32" w:rsidRPr="00910F2A" w:rsidRDefault="00226B32" w:rsidP="00226B32">
      <w:pPr>
        <w:pStyle w:val="Heading7"/>
        <w:ind w:left="1710"/>
        <w:rPr>
          <w:color w:val="auto"/>
        </w:rPr>
      </w:pPr>
      <w:r w:rsidRPr="00910F2A">
        <w:rPr>
          <w:color w:val="auto"/>
        </w:rPr>
        <w:lastRenderedPageBreak/>
        <w:t>[½” minimum APA Exposure 1 or exterior plywood (Grade C/D or better)]</w:t>
      </w:r>
    </w:p>
    <w:p w14:paraId="50018725" w14:textId="77777777" w:rsidR="00226B32" w:rsidRPr="00910F2A" w:rsidRDefault="00226B32" w:rsidP="00226B32">
      <w:pPr>
        <w:pStyle w:val="Heading7"/>
        <w:ind w:left="1710"/>
        <w:rPr>
          <w:color w:val="auto"/>
        </w:rPr>
      </w:pPr>
      <w:r w:rsidRPr="00910F2A">
        <w:rPr>
          <w:color w:val="auto"/>
        </w:rPr>
        <w:t xml:space="preserve">[½” minimum APA Exposure I OSB] [Gypsum sheathing (ASTM C79/C1396)] </w:t>
      </w:r>
    </w:p>
    <w:p w14:paraId="65AA7200" w14:textId="45AEABFC" w:rsidR="00226B32" w:rsidRPr="00910F2A" w:rsidRDefault="00226B32" w:rsidP="00226B32">
      <w:pPr>
        <w:pStyle w:val="Heading7"/>
        <w:ind w:left="1710"/>
        <w:rPr>
          <w:color w:val="auto"/>
        </w:rPr>
      </w:pPr>
      <w:r w:rsidRPr="00910F2A">
        <w:rPr>
          <w:color w:val="auto"/>
        </w:rPr>
        <w:t>[</w:t>
      </w:r>
      <w:r w:rsidR="00975729" w:rsidRPr="00910F2A">
        <w:rPr>
          <w:color w:val="auto"/>
        </w:rPr>
        <w:t>Other substrates</w:t>
      </w:r>
      <w:r w:rsidRPr="00910F2A">
        <w:rPr>
          <w:color w:val="auto"/>
        </w:rPr>
        <w:t>, or Painted as approved by F</w:t>
      </w:r>
      <w:r w:rsidR="00502AB7" w:rsidRPr="00910F2A">
        <w:rPr>
          <w:color w:val="auto"/>
        </w:rPr>
        <w:t>ACADES</w:t>
      </w:r>
      <w:r w:rsidRPr="00910F2A">
        <w:rPr>
          <w:color w:val="auto"/>
        </w:rPr>
        <w:t>X</w:t>
      </w:r>
      <w:r w:rsidR="00502AB7" w:rsidRPr="00910F2A">
        <w:rPr>
          <w:color w:val="auto"/>
        </w:rPr>
        <w:t>i</w:t>
      </w:r>
      <w:r w:rsidRPr="00910F2A">
        <w:rPr>
          <w:color w:val="auto"/>
        </w:rPr>
        <w:t>]</w:t>
      </w:r>
    </w:p>
    <w:p w14:paraId="26B5EC36" w14:textId="3AE05FB6" w:rsidR="004207CE" w:rsidRPr="00910F2A" w:rsidRDefault="009B3283" w:rsidP="00260E26">
      <w:pPr>
        <w:pStyle w:val="Heading2"/>
        <w:numPr>
          <w:ilvl w:val="1"/>
          <w:numId w:val="1"/>
        </w:numPr>
        <w:spacing w:before="120" w:after="120"/>
        <w:rPr>
          <w:b w:val="0"/>
          <w:bCs w:val="0"/>
          <w:color w:val="auto"/>
          <w:spacing w:val="0"/>
        </w:rPr>
      </w:pPr>
      <w:r w:rsidRPr="00910F2A">
        <w:rPr>
          <w:b w:val="0"/>
          <w:bCs w:val="0"/>
          <w:color w:val="auto"/>
          <w:spacing w:val="0"/>
        </w:rPr>
        <w:t>PREPARATION</w:t>
      </w:r>
    </w:p>
    <w:p w14:paraId="519E60B3" w14:textId="14119751" w:rsidR="004207CE" w:rsidRPr="00910F2A" w:rsidRDefault="009B3283" w:rsidP="00260E26">
      <w:pPr>
        <w:pStyle w:val="Heading3"/>
        <w:rPr>
          <w:b w:val="0"/>
          <w:color w:val="auto"/>
        </w:rPr>
      </w:pPr>
      <w:r w:rsidRPr="00910F2A">
        <w:rPr>
          <w:b w:val="0"/>
          <w:color w:val="auto"/>
        </w:rPr>
        <w:t>Framing, Sheathing, Substrate</w:t>
      </w:r>
    </w:p>
    <w:p w14:paraId="6557E484" w14:textId="77777777" w:rsidR="00226B32" w:rsidRPr="00910F2A" w:rsidRDefault="009B3283" w:rsidP="0094395E">
      <w:pPr>
        <w:pStyle w:val="Heading4"/>
        <w:numPr>
          <w:ilvl w:val="0"/>
          <w:numId w:val="19"/>
        </w:numPr>
        <w:ind w:left="2430" w:hanging="730"/>
        <w:rPr>
          <w:color w:val="auto"/>
        </w:rPr>
      </w:pPr>
      <w:r w:rsidRPr="00910F2A">
        <w:rPr>
          <w:color w:val="auto"/>
        </w:rPr>
        <w:t>Sheathing must be installed per the applicable manufacturer /industry standards.</w:t>
      </w:r>
    </w:p>
    <w:p w14:paraId="0D6AC775" w14:textId="7F6BCB01" w:rsidR="00226B32" w:rsidRPr="00910F2A" w:rsidRDefault="00260E26" w:rsidP="0094395E">
      <w:pPr>
        <w:pStyle w:val="Heading4"/>
        <w:numPr>
          <w:ilvl w:val="0"/>
          <w:numId w:val="19"/>
        </w:numPr>
        <w:ind w:left="2430" w:hanging="730"/>
        <w:rPr>
          <w:color w:val="auto"/>
        </w:rPr>
      </w:pPr>
      <w:r w:rsidRPr="00910F2A">
        <w:rPr>
          <w:color w:val="auto"/>
        </w:rPr>
        <w:t xml:space="preserve">Wood sheathing must be gapped per the </w:t>
      </w:r>
      <w:proofErr w:type="gramStart"/>
      <w:r w:rsidRPr="00910F2A">
        <w:rPr>
          <w:color w:val="auto"/>
        </w:rPr>
        <w:t>APA</w:t>
      </w:r>
      <w:proofErr w:type="gramEnd"/>
    </w:p>
    <w:p w14:paraId="7110CD67" w14:textId="2E7E121F" w:rsidR="00260E26" w:rsidRPr="00910F2A" w:rsidRDefault="00260E26" w:rsidP="0094395E">
      <w:pPr>
        <w:pStyle w:val="Heading4"/>
        <w:numPr>
          <w:ilvl w:val="0"/>
          <w:numId w:val="25"/>
        </w:numPr>
        <w:ind w:left="2430" w:hanging="730"/>
        <w:rPr>
          <w:color w:val="auto"/>
        </w:rPr>
      </w:pPr>
      <w:r w:rsidRPr="00910F2A">
        <w:rPr>
          <w:color w:val="auto"/>
        </w:rPr>
        <w:t xml:space="preserve">Screw / </w:t>
      </w:r>
      <w:proofErr w:type="spellStart"/>
      <w:r w:rsidR="00975729" w:rsidRPr="00910F2A">
        <w:rPr>
          <w:color w:val="auto"/>
        </w:rPr>
        <w:t>Nailheads</w:t>
      </w:r>
      <w:proofErr w:type="spellEnd"/>
      <w:r w:rsidRPr="00910F2A">
        <w:rPr>
          <w:color w:val="auto"/>
        </w:rPr>
        <w:t xml:space="preserve"> must be flush with the face of the sheathing and not </w:t>
      </w:r>
      <w:proofErr w:type="gramStart"/>
      <w:r w:rsidRPr="00910F2A">
        <w:rPr>
          <w:color w:val="auto"/>
        </w:rPr>
        <w:t>overdriven</w:t>
      </w:r>
      <w:proofErr w:type="gramEnd"/>
    </w:p>
    <w:p w14:paraId="1711B22D" w14:textId="77777777" w:rsidR="004207CE" w:rsidRPr="00910F2A" w:rsidRDefault="009B3283" w:rsidP="00260E26">
      <w:pPr>
        <w:pStyle w:val="Heading3"/>
        <w:rPr>
          <w:b w:val="0"/>
          <w:color w:val="auto"/>
        </w:rPr>
      </w:pPr>
      <w:r w:rsidRPr="00910F2A">
        <w:rPr>
          <w:b w:val="0"/>
          <w:color w:val="auto"/>
        </w:rPr>
        <w:t>Flashing</w:t>
      </w:r>
    </w:p>
    <w:p w14:paraId="2F55DF72" w14:textId="0233CB97" w:rsidR="00DC3282" w:rsidRPr="006C00B6" w:rsidRDefault="009F3992" w:rsidP="0094395E">
      <w:pPr>
        <w:pStyle w:val="Heading4"/>
        <w:numPr>
          <w:ilvl w:val="0"/>
          <w:numId w:val="18"/>
        </w:numPr>
        <w:ind w:left="2430" w:hanging="730"/>
        <w:rPr>
          <w:color w:val="auto"/>
        </w:rPr>
      </w:pPr>
      <w:r w:rsidRPr="006C00B6">
        <w:rPr>
          <w:color w:val="auto"/>
        </w:rPr>
        <w:t xml:space="preserve">All rough openings, penetrations, balconies, and decks are flashed </w:t>
      </w:r>
      <w:r w:rsidR="0057280D" w:rsidRPr="006C00B6">
        <w:rPr>
          <w:color w:val="auto"/>
        </w:rPr>
        <w:t>following</w:t>
      </w:r>
      <w:r w:rsidRPr="006C00B6">
        <w:rPr>
          <w:color w:val="auto"/>
        </w:rPr>
        <w:t xml:space="preserve"> the project details </w:t>
      </w:r>
      <w:proofErr w:type="gramStart"/>
      <w:r w:rsidRPr="006C00B6">
        <w:rPr>
          <w:color w:val="auto"/>
        </w:rPr>
        <w:t>and in a matter</w:t>
      </w:r>
      <w:proofErr w:type="gramEnd"/>
      <w:r w:rsidRPr="006C00B6">
        <w:rPr>
          <w:color w:val="auto"/>
        </w:rPr>
        <w:t xml:space="preserve"> to prevent water penetratio</w:t>
      </w:r>
      <w:r w:rsidR="00937516" w:rsidRPr="006C00B6">
        <w:rPr>
          <w:color w:val="auto"/>
        </w:rPr>
        <w:t xml:space="preserve">n.  </w:t>
      </w:r>
      <w:proofErr w:type="gramStart"/>
      <w:r w:rsidR="009B3283" w:rsidRPr="006C00B6">
        <w:rPr>
          <w:color w:val="auto"/>
        </w:rPr>
        <w:t>Head</w:t>
      </w:r>
      <w:proofErr w:type="gramEnd"/>
      <w:r w:rsidR="009B3283" w:rsidRPr="006C00B6">
        <w:rPr>
          <w:color w:val="auto"/>
        </w:rPr>
        <w:t>, jamb</w:t>
      </w:r>
      <w:r w:rsidR="0057280D" w:rsidRPr="006C00B6">
        <w:rPr>
          <w:color w:val="auto"/>
        </w:rPr>
        <w:t>,</w:t>
      </w:r>
      <w:r w:rsidR="009B3283" w:rsidRPr="006C00B6">
        <w:rPr>
          <w:color w:val="auto"/>
        </w:rPr>
        <w:t xml:space="preserve"> and sills of all openings must be flashed in conjunction with the water /air barrier per project details to create positive drainage.</w:t>
      </w:r>
    </w:p>
    <w:p w14:paraId="5122EA5F" w14:textId="1D8CF561" w:rsidR="004207CE" w:rsidRDefault="009B3283" w:rsidP="0094395E">
      <w:pPr>
        <w:pStyle w:val="Heading4"/>
        <w:numPr>
          <w:ilvl w:val="0"/>
          <w:numId w:val="18"/>
        </w:numPr>
        <w:ind w:left="2430" w:hanging="730"/>
        <w:rPr>
          <w:color w:val="auto"/>
        </w:rPr>
      </w:pPr>
      <w:r w:rsidRPr="006C00B6">
        <w:rPr>
          <w:color w:val="auto"/>
        </w:rPr>
        <w:t>Roof Flashing</w:t>
      </w:r>
      <w:r w:rsidR="00975729" w:rsidRPr="006C00B6">
        <w:rPr>
          <w:color w:val="auto"/>
        </w:rPr>
        <w:t xml:space="preserve"> and</w:t>
      </w:r>
      <w:r w:rsidRPr="006C00B6">
        <w:rPr>
          <w:color w:val="auto"/>
        </w:rPr>
        <w:t xml:space="preserve"> Kick out Flashing must be installed per project </w:t>
      </w:r>
      <w:r w:rsidR="007B6A08" w:rsidRPr="006C00B6">
        <w:rPr>
          <w:color w:val="auto"/>
        </w:rPr>
        <w:t>design.</w:t>
      </w:r>
    </w:p>
    <w:p w14:paraId="4791938F" w14:textId="77777777" w:rsidR="007B6A08" w:rsidRDefault="007B6A08" w:rsidP="007B6A08">
      <w:pPr>
        <w:pStyle w:val="Heading4"/>
        <w:numPr>
          <w:ilvl w:val="0"/>
          <w:numId w:val="0"/>
        </w:numPr>
        <w:ind w:left="720" w:hanging="360"/>
        <w:rPr>
          <w:i/>
          <w:iCs/>
          <w:color w:val="1F497D" w:themeColor="text2"/>
        </w:rPr>
      </w:pPr>
    </w:p>
    <w:p w14:paraId="10EC08A7" w14:textId="02B3D225" w:rsidR="007B6A08" w:rsidRPr="006C00B6" w:rsidRDefault="007B6A08" w:rsidP="007B6A08">
      <w:pPr>
        <w:pStyle w:val="Heading4"/>
        <w:numPr>
          <w:ilvl w:val="0"/>
          <w:numId w:val="0"/>
        </w:numPr>
        <w:ind w:left="720" w:hanging="360"/>
        <w:rPr>
          <w:color w:val="auto"/>
        </w:rPr>
      </w:pPr>
      <w:r w:rsidRPr="007B6A08">
        <w:rPr>
          <w:i/>
          <w:iCs/>
          <w:color w:val="1F497D" w:themeColor="text2"/>
        </w:rPr>
        <w:t>Specifiers Note: Delete Products not specified in Section 2.0</w:t>
      </w:r>
    </w:p>
    <w:p w14:paraId="126E0231" w14:textId="1AFB9C67" w:rsidR="004207CE" w:rsidRPr="00910F2A" w:rsidRDefault="009B3283" w:rsidP="00260E26">
      <w:pPr>
        <w:pStyle w:val="Heading2"/>
        <w:numPr>
          <w:ilvl w:val="1"/>
          <w:numId w:val="1"/>
        </w:numPr>
        <w:spacing w:before="120" w:after="120"/>
        <w:ind w:left="979" w:hanging="475"/>
        <w:rPr>
          <w:b w:val="0"/>
          <w:bCs w:val="0"/>
          <w:color w:val="auto"/>
          <w:spacing w:val="0"/>
        </w:rPr>
      </w:pPr>
      <w:r w:rsidRPr="00910F2A">
        <w:rPr>
          <w:b w:val="0"/>
          <w:bCs w:val="0"/>
          <w:color w:val="auto"/>
          <w:spacing w:val="0"/>
        </w:rPr>
        <w:t>APPLICATION</w:t>
      </w:r>
    </w:p>
    <w:p w14:paraId="1FED7B77" w14:textId="42716596" w:rsidR="00781B7F" w:rsidRPr="00910F2A" w:rsidRDefault="009B3283" w:rsidP="00937516">
      <w:pPr>
        <w:pStyle w:val="Heading3"/>
        <w:rPr>
          <w:b w:val="0"/>
          <w:bCs/>
          <w:color w:val="auto"/>
        </w:rPr>
      </w:pPr>
      <w:r w:rsidRPr="00910F2A">
        <w:rPr>
          <w:b w:val="0"/>
          <w:bCs/>
          <w:color w:val="auto"/>
        </w:rPr>
        <w:t>Mixing</w:t>
      </w:r>
    </w:p>
    <w:p w14:paraId="563A2FAB" w14:textId="33CE83A2" w:rsidR="004207CE" w:rsidRPr="00910F2A" w:rsidRDefault="009B3283" w:rsidP="00260E26">
      <w:pPr>
        <w:pStyle w:val="Heading4"/>
        <w:numPr>
          <w:ilvl w:val="3"/>
          <w:numId w:val="1"/>
        </w:numPr>
        <w:rPr>
          <w:bCs/>
          <w:color w:val="auto"/>
        </w:rPr>
      </w:pPr>
      <w:r w:rsidRPr="00910F2A">
        <w:rPr>
          <w:bCs/>
          <w:color w:val="auto"/>
        </w:rPr>
        <w:t xml:space="preserve">Mix each product </w:t>
      </w:r>
      <w:r w:rsidR="0057280D" w:rsidRPr="00910F2A">
        <w:rPr>
          <w:bCs/>
          <w:color w:val="auto"/>
        </w:rPr>
        <w:t>per</w:t>
      </w:r>
      <w:r w:rsidRPr="00910F2A">
        <w:rPr>
          <w:bCs/>
          <w:color w:val="auto"/>
        </w:rPr>
        <w:t xml:space="preserve"> the m</w:t>
      </w:r>
      <w:r w:rsidR="0011415C" w:rsidRPr="00910F2A">
        <w:rPr>
          <w:bCs/>
          <w:color w:val="auto"/>
        </w:rPr>
        <w:t>o</w:t>
      </w:r>
      <w:r w:rsidRPr="00910F2A">
        <w:rPr>
          <w:bCs/>
          <w:color w:val="auto"/>
        </w:rPr>
        <w:t>st current product datasheet.</w:t>
      </w:r>
    </w:p>
    <w:p w14:paraId="11439428" w14:textId="0CA2B0FF" w:rsidR="004207CE" w:rsidRPr="00910F2A" w:rsidRDefault="009B3283" w:rsidP="00260E26">
      <w:pPr>
        <w:pStyle w:val="Heading4"/>
        <w:numPr>
          <w:ilvl w:val="3"/>
          <w:numId w:val="1"/>
        </w:numPr>
        <w:rPr>
          <w:bCs/>
          <w:color w:val="auto"/>
        </w:rPr>
      </w:pPr>
      <w:r w:rsidRPr="00910F2A">
        <w:rPr>
          <w:bCs/>
          <w:color w:val="auto"/>
        </w:rPr>
        <w:t>No additives are permitted to any components unless specifically approved by FXI.</w:t>
      </w:r>
    </w:p>
    <w:p w14:paraId="33F3F779" w14:textId="77777777" w:rsidR="00BF0129" w:rsidRPr="00910F2A" w:rsidRDefault="00BF0129" w:rsidP="00BF0129">
      <w:pPr>
        <w:pStyle w:val="Heading3"/>
        <w:rPr>
          <w:b w:val="0"/>
          <w:bCs/>
          <w:color w:val="auto"/>
        </w:rPr>
      </w:pPr>
      <w:r w:rsidRPr="00910F2A">
        <w:rPr>
          <w:b w:val="0"/>
          <w:bCs/>
          <w:color w:val="auto"/>
        </w:rPr>
        <w:t>Air/Water Barrier</w:t>
      </w:r>
    </w:p>
    <w:p w14:paraId="31699F45" w14:textId="77777777" w:rsidR="00BF0129" w:rsidRPr="00910F2A" w:rsidRDefault="00BF0129" w:rsidP="00BF0129">
      <w:pPr>
        <w:pStyle w:val="Heading4"/>
        <w:numPr>
          <w:ilvl w:val="3"/>
          <w:numId w:val="1"/>
        </w:numPr>
        <w:rPr>
          <w:bCs/>
          <w:color w:val="auto"/>
        </w:rPr>
      </w:pPr>
      <w:r w:rsidRPr="00910F2A">
        <w:rPr>
          <w:bCs/>
          <w:color w:val="auto"/>
        </w:rPr>
        <w:t xml:space="preserve">Coordinate installation with all flashing, terminations, roofing, accessories, windows, other adjacent water barrier materials to provide an air/watertight assembly. </w:t>
      </w:r>
    </w:p>
    <w:p w14:paraId="3C0FEA64" w14:textId="69870AAA" w:rsidR="00BF0129" w:rsidRPr="00910F2A" w:rsidRDefault="00BF0129" w:rsidP="00BF0129">
      <w:pPr>
        <w:pStyle w:val="Heading4"/>
        <w:numPr>
          <w:ilvl w:val="3"/>
          <w:numId w:val="1"/>
        </w:numPr>
        <w:rPr>
          <w:bCs/>
          <w:color w:val="auto"/>
        </w:rPr>
      </w:pPr>
      <w:r w:rsidRPr="00910F2A">
        <w:rPr>
          <w:bCs/>
          <w:color w:val="auto"/>
        </w:rPr>
        <w:t xml:space="preserve">Install WaterShield and WaterShield accessory products </w:t>
      </w:r>
      <w:r w:rsidR="0057280D" w:rsidRPr="00910F2A">
        <w:rPr>
          <w:bCs/>
          <w:color w:val="auto"/>
        </w:rPr>
        <w:t>per</w:t>
      </w:r>
      <w:r w:rsidRPr="00910F2A">
        <w:rPr>
          <w:bCs/>
          <w:color w:val="auto"/>
        </w:rPr>
        <w:t xml:space="preserve"> the WaterShield Product datasheet and system details.</w:t>
      </w:r>
    </w:p>
    <w:p w14:paraId="499FCD61" w14:textId="7CB1034E" w:rsidR="00BF0129" w:rsidRPr="00910F2A" w:rsidRDefault="00BF0129" w:rsidP="00BF0129">
      <w:pPr>
        <w:pStyle w:val="Heading4"/>
        <w:numPr>
          <w:ilvl w:val="3"/>
          <w:numId w:val="1"/>
        </w:numPr>
        <w:rPr>
          <w:bCs/>
          <w:color w:val="auto"/>
        </w:rPr>
      </w:pPr>
      <w:r w:rsidRPr="00910F2A">
        <w:rPr>
          <w:bCs/>
          <w:color w:val="auto"/>
        </w:rPr>
        <w:t>Treat all Gaps, joints, corners</w:t>
      </w:r>
      <w:r w:rsidR="0057280D" w:rsidRPr="00910F2A">
        <w:rPr>
          <w:bCs/>
          <w:color w:val="auto"/>
        </w:rPr>
        <w:t>,</w:t>
      </w:r>
      <w:r w:rsidRPr="00910F2A">
        <w:rPr>
          <w:bCs/>
          <w:color w:val="auto"/>
        </w:rPr>
        <w:t xml:space="preserve"> and dissimilar transitions with the appropriate Joint treatments to ensure a water and airtight assembly. </w:t>
      </w:r>
    </w:p>
    <w:p w14:paraId="1296CDEB" w14:textId="0BEFDEF5" w:rsidR="00BF0129" w:rsidRPr="00910F2A" w:rsidRDefault="00BF0129" w:rsidP="00BF0129">
      <w:pPr>
        <w:pStyle w:val="Heading4"/>
        <w:numPr>
          <w:ilvl w:val="3"/>
          <w:numId w:val="1"/>
        </w:numPr>
        <w:rPr>
          <w:bCs/>
          <w:color w:val="auto"/>
        </w:rPr>
      </w:pPr>
      <w:r w:rsidRPr="00910F2A">
        <w:rPr>
          <w:bCs/>
          <w:color w:val="auto"/>
        </w:rPr>
        <w:t xml:space="preserve">After Flashings, window fins, </w:t>
      </w:r>
      <w:r w:rsidR="0011415C" w:rsidRPr="00910F2A">
        <w:rPr>
          <w:bCs/>
          <w:color w:val="auto"/>
        </w:rPr>
        <w:t xml:space="preserve">and </w:t>
      </w:r>
      <w:r w:rsidRPr="00910F2A">
        <w:rPr>
          <w:bCs/>
          <w:color w:val="auto"/>
        </w:rPr>
        <w:t xml:space="preserve">penetrations are installed, install Watershield transition </w:t>
      </w:r>
      <w:r w:rsidR="004B3A39" w:rsidRPr="00910F2A">
        <w:rPr>
          <w:bCs/>
          <w:color w:val="auto"/>
        </w:rPr>
        <w:t>t</w:t>
      </w:r>
      <w:r w:rsidRPr="00910F2A">
        <w:rPr>
          <w:bCs/>
          <w:color w:val="auto"/>
        </w:rPr>
        <w:t xml:space="preserve">reatment per project details to create a waterproof connection and positive drainage. </w:t>
      </w:r>
    </w:p>
    <w:p w14:paraId="3E667561" w14:textId="20DACDD6" w:rsidR="00BF0129" w:rsidRPr="00910F2A" w:rsidRDefault="00BF0129" w:rsidP="00BF0129">
      <w:pPr>
        <w:pStyle w:val="Heading4"/>
        <w:numPr>
          <w:ilvl w:val="3"/>
          <w:numId w:val="1"/>
        </w:numPr>
        <w:rPr>
          <w:bCs/>
          <w:color w:val="auto"/>
        </w:rPr>
      </w:pPr>
      <w:r w:rsidRPr="00910F2A">
        <w:rPr>
          <w:bCs/>
          <w:color w:val="auto"/>
        </w:rPr>
        <w:t xml:space="preserve">Watershield Field Application:  Install </w:t>
      </w:r>
      <w:r w:rsidR="004D4C03" w:rsidRPr="00910F2A">
        <w:rPr>
          <w:bCs/>
          <w:color w:val="auto"/>
        </w:rPr>
        <w:t>per</w:t>
      </w:r>
      <w:r w:rsidRPr="00910F2A">
        <w:rPr>
          <w:bCs/>
          <w:color w:val="auto"/>
        </w:rPr>
        <w:t xml:space="preserve"> the WaterShield Product datasheet and system details.</w:t>
      </w:r>
    </w:p>
    <w:p w14:paraId="7BB1EF3D" w14:textId="77777777" w:rsidR="00BF0129" w:rsidRPr="00910F2A" w:rsidRDefault="00BF0129" w:rsidP="00BF0129">
      <w:pPr>
        <w:pStyle w:val="Heading4"/>
        <w:numPr>
          <w:ilvl w:val="3"/>
          <w:numId w:val="1"/>
        </w:numPr>
        <w:rPr>
          <w:bCs/>
          <w:color w:val="auto"/>
        </w:rPr>
      </w:pPr>
      <w:r w:rsidRPr="00910F2A">
        <w:rPr>
          <w:bCs/>
          <w:color w:val="auto"/>
        </w:rPr>
        <w:t xml:space="preserve">The wet </w:t>
      </w:r>
      <w:proofErr w:type="gramStart"/>
      <w:r w:rsidRPr="00910F2A">
        <w:rPr>
          <w:bCs/>
          <w:color w:val="auto"/>
        </w:rPr>
        <w:t>mil</w:t>
      </w:r>
      <w:proofErr w:type="gramEnd"/>
      <w:r w:rsidRPr="00910F2A">
        <w:rPr>
          <w:bCs/>
          <w:color w:val="auto"/>
        </w:rPr>
        <w:t xml:space="preserve"> will be approximately 10-12 wet mils.</w:t>
      </w:r>
    </w:p>
    <w:p w14:paraId="7433F1AA" w14:textId="50E47E48" w:rsidR="00BF0129" w:rsidRPr="00910F2A" w:rsidRDefault="00BF0129" w:rsidP="00BF0129">
      <w:pPr>
        <w:pStyle w:val="Heading5"/>
        <w:rPr>
          <w:bCs/>
          <w:color w:val="auto"/>
        </w:rPr>
      </w:pPr>
      <w:r w:rsidRPr="00910F2A">
        <w:rPr>
          <w:bCs/>
          <w:color w:val="auto"/>
        </w:rPr>
        <w:t xml:space="preserve"> OSB/Plywood: Plywood/OSB surface may create imperfections in the WaterShield.  The WaterShield must be </w:t>
      </w:r>
      <w:r w:rsidR="004D4C03" w:rsidRPr="00910F2A">
        <w:rPr>
          <w:bCs/>
          <w:color w:val="auto"/>
        </w:rPr>
        <w:t>reapplied</w:t>
      </w:r>
      <w:r w:rsidRPr="00910F2A">
        <w:rPr>
          <w:bCs/>
          <w:color w:val="auto"/>
        </w:rPr>
        <w:t xml:space="preserve"> in any areas that are not completely covered. </w:t>
      </w:r>
    </w:p>
    <w:p w14:paraId="07CB065D" w14:textId="77777777" w:rsidR="00BF0129" w:rsidRPr="00910F2A" w:rsidRDefault="00BF0129" w:rsidP="00BF0129">
      <w:pPr>
        <w:pStyle w:val="Heading5"/>
        <w:rPr>
          <w:bCs/>
          <w:color w:val="auto"/>
        </w:rPr>
      </w:pPr>
      <w:r w:rsidRPr="00910F2A">
        <w:rPr>
          <w:bCs/>
          <w:color w:val="auto"/>
        </w:rPr>
        <w:t>CMU: CMU will require more Watershield than other substrates or it may be skimmed out with Xi-Base or Xi-VersaBase.</w:t>
      </w:r>
    </w:p>
    <w:p w14:paraId="12BFDE27" w14:textId="77777777" w:rsidR="00BF0129" w:rsidRPr="00910F2A" w:rsidRDefault="00BF0129" w:rsidP="00BF0129">
      <w:pPr>
        <w:pStyle w:val="Heading5"/>
        <w:rPr>
          <w:bCs/>
          <w:color w:val="auto"/>
        </w:rPr>
      </w:pPr>
      <w:r w:rsidRPr="00910F2A">
        <w:rPr>
          <w:bCs/>
          <w:color w:val="auto"/>
        </w:rPr>
        <w:t xml:space="preserve">Apply 2 coats, allowing the first coat to fully dry.  It may require back rolling with a ¾” nap roller for complete coverage without pinholes. </w:t>
      </w:r>
    </w:p>
    <w:p w14:paraId="65BA32C4" w14:textId="77777777" w:rsidR="00BF0129" w:rsidRPr="00910F2A" w:rsidRDefault="00BF0129" w:rsidP="00BF0129">
      <w:pPr>
        <w:pStyle w:val="Heading4"/>
        <w:numPr>
          <w:ilvl w:val="3"/>
          <w:numId w:val="1"/>
        </w:numPr>
        <w:rPr>
          <w:bCs/>
          <w:color w:val="auto"/>
        </w:rPr>
      </w:pPr>
      <w:r w:rsidRPr="00910F2A">
        <w:rPr>
          <w:bCs/>
          <w:color w:val="auto"/>
        </w:rPr>
        <w:t xml:space="preserve">Transition between Water Resistive Barriers: When there is a transition between WaterShield and Non-FacadesXi materials, consult FacadesXi Technical Services. The adhesion between products is not always known and testing may be necessary.  </w:t>
      </w:r>
    </w:p>
    <w:p w14:paraId="333A76AD" w14:textId="77777777" w:rsidR="00BF0129" w:rsidRPr="00910F2A" w:rsidRDefault="00BF0129" w:rsidP="00BF0129">
      <w:pPr>
        <w:pStyle w:val="Heading4"/>
        <w:numPr>
          <w:ilvl w:val="3"/>
          <w:numId w:val="1"/>
        </w:numPr>
        <w:rPr>
          <w:bCs/>
          <w:color w:val="auto"/>
        </w:rPr>
      </w:pPr>
      <w:r w:rsidRPr="00910F2A">
        <w:rPr>
          <w:bCs/>
          <w:color w:val="auto"/>
        </w:rPr>
        <w:t>Seal all penetrations at the WaterShield surface.</w:t>
      </w:r>
    </w:p>
    <w:p w14:paraId="2EE92229" w14:textId="77777777" w:rsidR="00CA64D6" w:rsidRPr="00910F2A" w:rsidRDefault="00BF0129" w:rsidP="00CA64D6">
      <w:pPr>
        <w:pStyle w:val="Heading4"/>
        <w:numPr>
          <w:ilvl w:val="3"/>
          <w:numId w:val="1"/>
        </w:numPr>
        <w:rPr>
          <w:bCs/>
          <w:color w:val="auto"/>
        </w:rPr>
      </w:pPr>
      <w:r w:rsidRPr="00910F2A">
        <w:rPr>
          <w:bCs/>
          <w:color w:val="auto"/>
        </w:rPr>
        <w:t>Wherever stater track or flashing exists a layer of WaterShield Joint tape embedded in Xi- WaterShield should lap equally over the legs to create a continuous water barrier layer with positive drainage</w:t>
      </w:r>
    </w:p>
    <w:p w14:paraId="3C7BA884" w14:textId="6837C656" w:rsidR="00CA64D6" w:rsidRPr="00910F2A" w:rsidRDefault="00CA64D6" w:rsidP="00CA64D6">
      <w:pPr>
        <w:pStyle w:val="Heading3"/>
        <w:rPr>
          <w:b w:val="0"/>
          <w:bCs/>
          <w:color w:val="auto"/>
        </w:rPr>
      </w:pPr>
      <w:r w:rsidRPr="00910F2A">
        <w:rPr>
          <w:b w:val="0"/>
          <w:bCs/>
          <w:color w:val="auto"/>
        </w:rPr>
        <w:t>Backwrapping</w:t>
      </w:r>
      <w:r w:rsidR="006508D7" w:rsidRPr="00910F2A">
        <w:rPr>
          <w:b w:val="0"/>
          <w:bCs/>
          <w:color w:val="auto"/>
        </w:rPr>
        <w:t>/</w:t>
      </w:r>
      <w:r w:rsidR="0030518B" w:rsidRPr="00910F2A">
        <w:rPr>
          <w:b w:val="0"/>
          <w:bCs/>
          <w:color w:val="auto"/>
        </w:rPr>
        <w:t xml:space="preserve">Terminations </w:t>
      </w:r>
    </w:p>
    <w:p w14:paraId="6B4B30EF" w14:textId="1561CCA6" w:rsidR="0088406B" w:rsidRPr="00910F2A" w:rsidRDefault="0022116B" w:rsidP="00870798">
      <w:pPr>
        <w:pStyle w:val="Heading4"/>
        <w:numPr>
          <w:ilvl w:val="3"/>
          <w:numId w:val="1"/>
        </w:numPr>
        <w:rPr>
          <w:bCs/>
          <w:color w:val="auto"/>
        </w:rPr>
      </w:pPr>
      <w:r w:rsidRPr="00910F2A">
        <w:rPr>
          <w:bCs/>
          <w:color w:val="auto"/>
        </w:rPr>
        <w:t xml:space="preserve">Insulation Boards must be completely </w:t>
      </w:r>
      <w:r w:rsidR="0088406B" w:rsidRPr="00910F2A">
        <w:rPr>
          <w:bCs/>
          <w:color w:val="auto"/>
        </w:rPr>
        <w:t>encapsulated with Reinforced Base Coat (</w:t>
      </w:r>
      <w:proofErr w:type="spellStart"/>
      <w:r w:rsidR="0088406B" w:rsidRPr="00910F2A">
        <w:rPr>
          <w:bCs/>
          <w:color w:val="auto"/>
        </w:rPr>
        <w:t>Backwrapped</w:t>
      </w:r>
      <w:proofErr w:type="spellEnd"/>
      <w:r w:rsidR="0088406B" w:rsidRPr="00910F2A">
        <w:rPr>
          <w:bCs/>
          <w:color w:val="auto"/>
        </w:rPr>
        <w:t xml:space="preserve"> or Pre-wrapped) or starter Track.</w:t>
      </w:r>
    </w:p>
    <w:p w14:paraId="0D31C86F" w14:textId="3EEB7A23" w:rsidR="001B52D3" w:rsidRPr="00910F2A" w:rsidRDefault="009C18D8" w:rsidP="00870798">
      <w:pPr>
        <w:pStyle w:val="Heading4"/>
        <w:numPr>
          <w:ilvl w:val="3"/>
          <w:numId w:val="1"/>
        </w:numPr>
        <w:rPr>
          <w:bCs/>
          <w:color w:val="auto"/>
        </w:rPr>
      </w:pPr>
      <w:r w:rsidRPr="00910F2A">
        <w:rPr>
          <w:bCs/>
          <w:color w:val="auto"/>
        </w:rPr>
        <w:t>B</w:t>
      </w:r>
      <w:r w:rsidR="0088406B" w:rsidRPr="00910F2A">
        <w:rPr>
          <w:bCs/>
          <w:color w:val="auto"/>
        </w:rPr>
        <w:t xml:space="preserve">ackwrap: </w:t>
      </w:r>
      <w:r w:rsidR="00C56290" w:rsidRPr="00910F2A">
        <w:rPr>
          <w:bCs/>
          <w:color w:val="auto"/>
        </w:rPr>
        <w:t xml:space="preserve">Attach Detail Mesh </w:t>
      </w:r>
      <w:r w:rsidR="007946F2" w:rsidRPr="00910F2A">
        <w:rPr>
          <w:bCs/>
          <w:color w:val="auto"/>
        </w:rPr>
        <w:t>at</w:t>
      </w:r>
      <w:r w:rsidR="00C56290" w:rsidRPr="00910F2A">
        <w:rPr>
          <w:bCs/>
          <w:color w:val="auto"/>
        </w:rPr>
        <w:t xml:space="preserve"> the perimeter of all openings, penetrations, and other system termination</w:t>
      </w:r>
      <w:r w:rsidR="007946F2" w:rsidRPr="00910F2A">
        <w:rPr>
          <w:bCs/>
          <w:color w:val="auto"/>
        </w:rPr>
        <w:t>s</w:t>
      </w:r>
      <w:r w:rsidR="009F31B9" w:rsidRPr="00910F2A">
        <w:rPr>
          <w:bCs/>
          <w:color w:val="auto"/>
        </w:rPr>
        <w:t xml:space="preserve"> onto the walls 2-1/2”</w:t>
      </w:r>
      <w:r w:rsidR="00336B2E" w:rsidRPr="00910F2A">
        <w:rPr>
          <w:bCs/>
          <w:color w:val="auto"/>
        </w:rPr>
        <w:t xml:space="preserve"> and at a length that will extend onto the face of the insulation board 2-1/2”</w:t>
      </w:r>
      <w:r w:rsidR="007946F2" w:rsidRPr="00910F2A">
        <w:rPr>
          <w:bCs/>
          <w:color w:val="auto"/>
        </w:rPr>
        <w:t xml:space="preserve">.  Mesh may be </w:t>
      </w:r>
      <w:r w:rsidR="00C56290" w:rsidRPr="00910F2A">
        <w:rPr>
          <w:bCs/>
          <w:color w:val="auto"/>
        </w:rPr>
        <w:t>stapl</w:t>
      </w:r>
      <w:r w:rsidR="007946F2" w:rsidRPr="00910F2A">
        <w:rPr>
          <w:bCs/>
          <w:color w:val="auto"/>
        </w:rPr>
        <w:t>ed</w:t>
      </w:r>
      <w:r w:rsidR="00C56290" w:rsidRPr="00910F2A">
        <w:rPr>
          <w:bCs/>
          <w:color w:val="auto"/>
        </w:rPr>
        <w:t xml:space="preserve"> or </w:t>
      </w:r>
      <w:r w:rsidR="007946F2" w:rsidRPr="00910F2A">
        <w:rPr>
          <w:bCs/>
          <w:color w:val="auto"/>
        </w:rPr>
        <w:t>attached with Xi-Base</w:t>
      </w:r>
      <w:r w:rsidR="00C56290" w:rsidRPr="00910F2A">
        <w:rPr>
          <w:bCs/>
          <w:color w:val="auto"/>
        </w:rPr>
        <w:t xml:space="preserve"> and embedding the Detail Mesh</w:t>
      </w:r>
      <w:r w:rsidR="00336B2E" w:rsidRPr="00910F2A">
        <w:rPr>
          <w:bCs/>
          <w:color w:val="auto"/>
        </w:rPr>
        <w:t>.</w:t>
      </w:r>
    </w:p>
    <w:p w14:paraId="64796465" w14:textId="3419C332" w:rsidR="00336B2E" w:rsidRPr="00910F2A" w:rsidRDefault="001B1A35" w:rsidP="00870798">
      <w:pPr>
        <w:pStyle w:val="Heading4"/>
        <w:numPr>
          <w:ilvl w:val="3"/>
          <w:numId w:val="1"/>
        </w:numPr>
        <w:rPr>
          <w:bCs/>
          <w:color w:val="auto"/>
        </w:rPr>
      </w:pPr>
      <w:r w:rsidRPr="00910F2A">
        <w:rPr>
          <w:bCs/>
          <w:color w:val="auto"/>
        </w:rPr>
        <w:lastRenderedPageBreak/>
        <w:t>Starter track</w:t>
      </w:r>
      <w:r w:rsidR="009C18D8" w:rsidRPr="00910F2A">
        <w:rPr>
          <w:bCs/>
          <w:color w:val="auto"/>
        </w:rPr>
        <w:t>:  N</w:t>
      </w:r>
      <w:r w:rsidRPr="00910F2A">
        <w:rPr>
          <w:bCs/>
          <w:color w:val="auto"/>
        </w:rPr>
        <w:t>ot allowed at Window Heads on Non-combustible construction</w:t>
      </w:r>
      <w:r w:rsidR="0022116B" w:rsidRPr="00910F2A">
        <w:rPr>
          <w:bCs/>
          <w:color w:val="auto"/>
        </w:rPr>
        <w:t xml:space="preserve"> unless the boards have </w:t>
      </w:r>
      <w:r w:rsidR="009C18D8" w:rsidRPr="00910F2A">
        <w:rPr>
          <w:bCs/>
          <w:color w:val="auto"/>
        </w:rPr>
        <w:t xml:space="preserve">also </w:t>
      </w:r>
      <w:r w:rsidR="0022116B" w:rsidRPr="00910F2A">
        <w:rPr>
          <w:bCs/>
          <w:color w:val="auto"/>
        </w:rPr>
        <w:t>been Pre-wrapped</w:t>
      </w:r>
      <w:r w:rsidRPr="00910F2A">
        <w:rPr>
          <w:bCs/>
          <w:color w:val="auto"/>
        </w:rPr>
        <w:t xml:space="preserve">. </w:t>
      </w:r>
      <w:r w:rsidR="00336B2E" w:rsidRPr="00910F2A">
        <w:rPr>
          <w:bCs/>
          <w:color w:val="auto"/>
        </w:rPr>
        <w:t xml:space="preserve"> Attach to the wall per the </w:t>
      </w:r>
      <w:r w:rsidR="00E93A0A" w:rsidRPr="00910F2A">
        <w:rPr>
          <w:bCs/>
          <w:color w:val="auto"/>
        </w:rPr>
        <w:t>manufacturer’s</w:t>
      </w:r>
      <w:r w:rsidR="00336B2E" w:rsidRPr="00910F2A">
        <w:rPr>
          <w:bCs/>
          <w:color w:val="auto"/>
        </w:rPr>
        <w:t xml:space="preserve"> installation instructions. </w:t>
      </w:r>
    </w:p>
    <w:p w14:paraId="114B8FF1" w14:textId="325E1DBB" w:rsidR="006F5973" w:rsidRPr="00910F2A" w:rsidRDefault="00866F17" w:rsidP="00866F17">
      <w:pPr>
        <w:pStyle w:val="Heading3"/>
        <w:rPr>
          <w:b w:val="0"/>
          <w:bCs/>
          <w:color w:val="auto"/>
        </w:rPr>
      </w:pPr>
      <w:r w:rsidRPr="00910F2A">
        <w:rPr>
          <w:b w:val="0"/>
          <w:bCs/>
          <w:color w:val="auto"/>
        </w:rPr>
        <w:t xml:space="preserve">Insulation Board </w:t>
      </w:r>
    </w:p>
    <w:p w14:paraId="2C9636A1" w14:textId="77777777" w:rsidR="00DC3282" w:rsidRPr="00910F2A" w:rsidRDefault="004674E4" w:rsidP="0094395E">
      <w:pPr>
        <w:pStyle w:val="Heading4"/>
        <w:numPr>
          <w:ilvl w:val="0"/>
          <w:numId w:val="26"/>
        </w:numPr>
        <w:ind w:left="2430" w:hanging="730"/>
        <w:rPr>
          <w:bCs/>
          <w:color w:val="auto"/>
        </w:rPr>
      </w:pPr>
      <w:r w:rsidRPr="00910F2A">
        <w:rPr>
          <w:bCs/>
          <w:color w:val="auto"/>
        </w:rPr>
        <w:t>Begin at the base of the wall, using temporary support if necessary.</w:t>
      </w:r>
    </w:p>
    <w:p w14:paraId="386949BC" w14:textId="7D7E1431" w:rsidR="00EB2E38" w:rsidRPr="00910F2A" w:rsidRDefault="00A4060F" w:rsidP="0094395E">
      <w:pPr>
        <w:pStyle w:val="Heading4"/>
        <w:numPr>
          <w:ilvl w:val="0"/>
          <w:numId w:val="26"/>
        </w:numPr>
        <w:ind w:left="2430" w:hanging="730"/>
        <w:rPr>
          <w:bCs/>
          <w:color w:val="auto"/>
        </w:rPr>
      </w:pPr>
      <w:r w:rsidRPr="00910F2A">
        <w:rPr>
          <w:bCs/>
          <w:color w:val="auto"/>
        </w:rPr>
        <w:t>Offset</w:t>
      </w:r>
      <w:r w:rsidR="004674E4" w:rsidRPr="00910F2A">
        <w:rPr>
          <w:bCs/>
          <w:color w:val="auto"/>
        </w:rPr>
        <w:t xml:space="preserve"> </w:t>
      </w:r>
      <w:r w:rsidR="00EB2E38" w:rsidRPr="00910F2A">
        <w:rPr>
          <w:bCs/>
          <w:color w:val="auto"/>
        </w:rPr>
        <w:t xml:space="preserve">panel joints </w:t>
      </w:r>
      <w:r w:rsidR="004674E4" w:rsidRPr="00910F2A">
        <w:rPr>
          <w:bCs/>
          <w:color w:val="auto"/>
        </w:rPr>
        <w:t>Insulation board joints from sheathing board joints by 12 inches minimum.</w:t>
      </w:r>
    </w:p>
    <w:p w14:paraId="1BD00DEF" w14:textId="08DEA74F" w:rsidR="009C136E" w:rsidRPr="00910F2A" w:rsidRDefault="004674E4" w:rsidP="0094395E">
      <w:pPr>
        <w:pStyle w:val="Heading4"/>
        <w:numPr>
          <w:ilvl w:val="0"/>
          <w:numId w:val="26"/>
        </w:numPr>
        <w:ind w:left="2430" w:hanging="730"/>
        <w:rPr>
          <w:bCs/>
          <w:color w:val="auto"/>
        </w:rPr>
      </w:pPr>
      <w:r w:rsidRPr="00910F2A">
        <w:rPr>
          <w:bCs/>
          <w:color w:val="auto"/>
        </w:rPr>
        <w:t xml:space="preserve">Apply Mixed </w:t>
      </w:r>
      <w:r w:rsidR="00A4060F" w:rsidRPr="00910F2A">
        <w:rPr>
          <w:bCs/>
          <w:color w:val="auto"/>
        </w:rPr>
        <w:t>Basecoat</w:t>
      </w:r>
      <w:r w:rsidRPr="00910F2A">
        <w:rPr>
          <w:bCs/>
          <w:color w:val="auto"/>
        </w:rPr>
        <w:t xml:space="preserve"> to the back of the</w:t>
      </w:r>
      <w:r w:rsidR="004F7E5B" w:rsidRPr="00910F2A">
        <w:rPr>
          <w:bCs/>
          <w:color w:val="auto"/>
        </w:rPr>
        <w:t xml:space="preserve"> panels</w:t>
      </w:r>
      <w:r w:rsidRPr="00910F2A">
        <w:rPr>
          <w:bCs/>
          <w:color w:val="auto"/>
        </w:rPr>
        <w:t xml:space="preserve"> with the ½</w:t>
      </w:r>
      <w:r w:rsidR="00866F17" w:rsidRPr="00910F2A">
        <w:rPr>
          <w:bCs/>
          <w:color w:val="auto"/>
        </w:rPr>
        <w:t>”</w:t>
      </w:r>
      <w:r w:rsidRPr="00910F2A">
        <w:rPr>
          <w:bCs/>
          <w:color w:val="auto"/>
        </w:rPr>
        <w:t xml:space="preserve"> x ½</w:t>
      </w:r>
      <w:r w:rsidR="00866F17" w:rsidRPr="00910F2A">
        <w:rPr>
          <w:bCs/>
          <w:color w:val="auto"/>
        </w:rPr>
        <w:t>”</w:t>
      </w:r>
      <w:r w:rsidRPr="00910F2A">
        <w:rPr>
          <w:bCs/>
          <w:color w:val="auto"/>
        </w:rPr>
        <w:t xml:space="preserve"> x 1-1/2</w:t>
      </w:r>
      <w:r w:rsidR="00866F17" w:rsidRPr="00910F2A">
        <w:rPr>
          <w:bCs/>
          <w:color w:val="auto"/>
        </w:rPr>
        <w:t>”</w:t>
      </w:r>
      <w:r w:rsidRPr="00910F2A">
        <w:rPr>
          <w:bCs/>
          <w:color w:val="auto"/>
        </w:rPr>
        <w:t xml:space="preserve"> spaced (min.) notched trowel with the ribbons of adhesive running vertically on the wall.  </w:t>
      </w:r>
    </w:p>
    <w:p w14:paraId="7B86D7A8" w14:textId="4A816F3D" w:rsidR="004674E4" w:rsidRPr="00910F2A" w:rsidRDefault="004674E4" w:rsidP="0094395E">
      <w:pPr>
        <w:pStyle w:val="Heading4"/>
        <w:numPr>
          <w:ilvl w:val="0"/>
          <w:numId w:val="26"/>
        </w:numPr>
        <w:ind w:left="2430" w:hanging="730"/>
        <w:rPr>
          <w:bCs/>
          <w:color w:val="auto"/>
        </w:rPr>
      </w:pPr>
      <w:r w:rsidRPr="00910F2A">
        <w:rPr>
          <w:bCs/>
          <w:color w:val="auto"/>
        </w:rPr>
        <w:t xml:space="preserve">The ribbons should be created such that there is space between them after pressing into the </w:t>
      </w:r>
      <w:r w:rsidR="005B042D" w:rsidRPr="00910F2A">
        <w:rPr>
          <w:bCs/>
          <w:color w:val="auto"/>
        </w:rPr>
        <w:t>Xi-</w:t>
      </w:r>
      <w:r w:rsidRPr="00910F2A">
        <w:rPr>
          <w:bCs/>
          <w:color w:val="auto"/>
        </w:rPr>
        <w:t xml:space="preserve">WaterShield coated wall. </w:t>
      </w:r>
    </w:p>
    <w:p w14:paraId="7F0C36D9" w14:textId="1EC2D77C" w:rsidR="004674E4" w:rsidRPr="00910F2A" w:rsidRDefault="004674E4" w:rsidP="0094395E">
      <w:pPr>
        <w:pStyle w:val="Heading4"/>
        <w:numPr>
          <w:ilvl w:val="0"/>
          <w:numId w:val="26"/>
        </w:numPr>
        <w:ind w:left="2430" w:hanging="730"/>
        <w:rPr>
          <w:bCs/>
          <w:color w:val="auto"/>
        </w:rPr>
      </w:pPr>
      <w:r w:rsidRPr="00910F2A">
        <w:rPr>
          <w:bCs/>
          <w:color w:val="auto"/>
        </w:rPr>
        <w:t>Immediately install the boards onto the wall.  Do not allow the adhesive to skin over.  Apply firm pressure and do not slide the boards into place (</w:t>
      </w:r>
      <w:r w:rsidR="00385FEF" w:rsidRPr="00910F2A">
        <w:rPr>
          <w:bCs/>
          <w:color w:val="auto"/>
        </w:rPr>
        <w:t>maintain drainage channels</w:t>
      </w:r>
      <w:r w:rsidRPr="00910F2A">
        <w:rPr>
          <w:bCs/>
          <w:color w:val="auto"/>
        </w:rPr>
        <w:t>).</w:t>
      </w:r>
    </w:p>
    <w:p w14:paraId="12A1158D" w14:textId="77777777" w:rsidR="004674E4" w:rsidRPr="00910F2A" w:rsidRDefault="004674E4" w:rsidP="0094395E">
      <w:pPr>
        <w:pStyle w:val="Heading4"/>
        <w:numPr>
          <w:ilvl w:val="0"/>
          <w:numId w:val="26"/>
        </w:numPr>
        <w:ind w:left="2430" w:hanging="730"/>
        <w:rPr>
          <w:bCs/>
          <w:color w:val="auto"/>
        </w:rPr>
      </w:pPr>
      <w:r w:rsidRPr="00910F2A">
        <w:rPr>
          <w:bCs/>
          <w:color w:val="auto"/>
        </w:rPr>
        <w:t>Boards must butt tightly to each other, do not allow base coat between the board joints.</w:t>
      </w:r>
    </w:p>
    <w:p w14:paraId="5E84462D" w14:textId="719C6D9E" w:rsidR="00EB2E38" w:rsidRPr="00910F2A" w:rsidRDefault="004674E4" w:rsidP="0094395E">
      <w:pPr>
        <w:pStyle w:val="Heading4"/>
        <w:numPr>
          <w:ilvl w:val="0"/>
          <w:numId w:val="26"/>
        </w:numPr>
        <w:ind w:left="2430" w:hanging="730"/>
        <w:rPr>
          <w:bCs/>
          <w:color w:val="auto"/>
        </w:rPr>
      </w:pPr>
      <w:r w:rsidRPr="00910F2A">
        <w:rPr>
          <w:bCs/>
          <w:color w:val="auto"/>
        </w:rPr>
        <w:t>Adhesion should be check</w:t>
      </w:r>
      <w:r w:rsidR="009D109E" w:rsidRPr="00910F2A">
        <w:rPr>
          <w:bCs/>
          <w:color w:val="auto"/>
        </w:rPr>
        <w:t>ed</w:t>
      </w:r>
      <w:r w:rsidRPr="00910F2A">
        <w:rPr>
          <w:bCs/>
          <w:color w:val="auto"/>
        </w:rPr>
        <w:t xml:space="preserve"> periodically. </w:t>
      </w:r>
    </w:p>
    <w:p w14:paraId="54B91670" w14:textId="77777777" w:rsidR="003B6986" w:rsidRPr="00910F2A" w:rsidRDefault="003B6986" w:rsidP="003B6986">
      <w:pPr>
        <w:pStyle w:val="Heading3"/>
        <w:rPr>
          <w:b w:val="0"/>
          <w:bCs/>
          <w:color w:val="auto"/>
        </w:rPr>
      </w:pPr>
      <w:r w:rsidRPr="00910F2A">
        <w:rPr>
          <w:b w:val="0"/>
          <w:bCs/>
          <w:color w:val="auto"/>
        </w:rPr>
        <w:t xml:space="preserve">Base Coat/ Reinforcing Mesh </w:t>
      </w:r>
    </w:p>
    <w:p w14:paraId="788D1176" w14:textId="782853BF" w:rsidR="003B6986" w:rsidRPr="00910F2A" w:rsidRDefault="00241ED8" w:rsidP="0094395E">
      <w:pPr>
        <w:pStyle w:val="Heading4"/>
        <w:numPr>
          <w:ilvl w:val="3"/>
          <w:numId w:val="29"/>
        </w:numPr>
        <w:ind w:left="2430" w:hanging="720"/>
        <w:rPr>
          <w:bCs/>
          <w:color w:val="auto"/>
        </w:rPr>
      </w:pPr>
      <w:r w:rsidRPr="00910F2A">
        <w:rPr>
          <w:bCs/>
          <w:color w:val="auto"/>
        </w:rPr>
        <w:t>U</w:t>
      </w:r>
      <w:r w:rsidR="003B6986" w:rsidRPr="00910F2A">
        <w:rPr>
          <w:bCs/>
          <w:color w:val="auto"/>
        </w:rPr>
        <w:t>niformly cover the entire foam board surface with the base coat to approximately ¹/16" - 1⁄8" thick. With the flat edge of a stainless-steel trowel, embed reinforcing mesh into the base coat, from the center to the edges, wrapping it around the edges and system terminations</w:t>
      </w:r>
      <w:r w:rsidR="00555232" w:rsidRPr="00910F2A">
        <w:rPr>
          <w:bCs/>
          <w:color w:val="auto"/>
        </w:rPr>
        <w:t xml:space="preserve"> and</w:t>
      </w:r>
      <w:r w:rsidR="003B6986" w:rsidRPr="00910F2A">
        <w:rPr>
          <w:bCs/>
          <w:color w:val="auto"/>
        </w:rPr>
        <w:t xml:space="preserve"> extending as far onto the structural elements as possible. </w:t>
      </w:r>
    </w:p>
    <w:p w14:paraId="56E3CBCF" w14:textId="77777777" w:rsidR="003B6986" w:rsidRPr="00910F2A" w:rsidRDefault="003B6986" w:rsidP="0094395E">
      <w:pPr>
        <w:pStyle w:val="Heading4"/>
        <w:numPr>
          <w:ilvl w:val="3"/>
          <w:numId w:val="29"/>
        </w:numPr>
        <w:ind w:left="2430" w:hanging="720"/>
        <w:rPr>
          <w:bCs/>
          <w:color w:val="auto"/>
        </w:rPr>
      </w:pPr>
      <w:r w:rsidRPr="00910F2A">
        <w:rPr>
          <w:bCs/>
          <w:color w:val="auto"/>
        </w:rPr>
        <w:t xml:space="preserve">Use the mesh to gauge base coat thickness. The mesh-reinforced surface should be flat and smooth with no wrinkles. A damp, NOT WET, brush may be used on fresh or uncured base coat to maintain sharp edges of grooves or for smoothing trowel marks.  </w:t>
      </w:r>
    </w:p>
    <w:p w14:paraId="7C0EAC6C" w14:textId="29C9DF79" w:rsidR="003B6986" w:rsidRPr="00910F2A" w:rsidRDefault="003B6986" w:rsidP="0094395E">
      <w:pPr>
        <w:pStyle w:val="Heading4"/>
        <w:numPr>
          <w:ilvl w:val="3"/>
          <w:numId w:val="29"/>
        </w:numPr>
        <w:ind w:left="2430" w:hanging="720"/>
        <w:rPr>
          <w:bCs/>
          <w:color w:val="auto"/>
        </w:rPr>
      </w:pPr>
      <w:r w:rsidRPr="00910F2A">
        <w:rPr>
          <w:bCs/>
          <w:color w:val="auto"/>
        </w:rPr>
        <w:t xml:space="preserve">The thickness must be such that the mesh color is not visible at a minimum of </w:t>
      </w:r>
      <w:r w:rsidR="004F4FB0" w:rsidRPr="00910F2A">
        <w:rPr>
          <w:bCs/>
          <w:color w:val="auto"/>
        </w:rPr>
        <w:t>1/</w:t>
      </w:r>
      <w:r w:rsidRPr="00910F2A">
        <w:rPr>
          <w:bCs/>
          <w:color w:val="auto"/>
        </w:rPr>
        <w:t xml:space="preserve">16". If color is visible a second layer of base coat can be applied. </w:t>
      </w:r>
    </w:p>
    <w:p w14:paraId="59F99E79" w14:textId="77777777" w:rsidR="003B6986" w:rsidRPr="00910F2A" w:rsidRDefault="003B6986" w:rsidP="0094395E">
      <w:pPr>
        <w:pStyle w:val="Heading4"/>
        <w:numPr>
          <w:ilvl w:val="3"/>
          <w:numId w:val="29"/>
        </w:numPr>
        <w:ind w:left="2430" w:hanging="720"/>
        <w:rPr>
          <w:bCs/>
          <w:color w:val="auto"/>
        </w:rPr>
      </w:pPr>
      <w:r w:rsidRPr="00910F2A">
        <w:rPr>
          <w:bCs/>
          <w:color w:val="auto"/>
        </w:rPr>
        <w:t>Lap reinforcing mesh 2 ½" minimum at edges.</w:t>
      </w:r>
    </w:p>
    <w:p w14:paraId="6F6E5179" w14:textId="77777777" w:rsidR="00BE7436" w:rsidRPr="00910F2A" w:rsidRDefault="00BE7436" w:rsidP="0094395E">
      <w:pPr>
        <w:pStyle w:val="Heading4"/>
        <w:numPr>
          <w:ilvl w:val="3"/>
          <w:numId w:val="29"/>
        </w:numPr>
        <w:ind w:left="2430" w:hanging="720"/>
        <w:rPr>
          <w:bCs/>
          <w:color w:val="auto"/>
        </w:rPr>
      </w:pPr>
      <w:r w:rsidRPr="00910F2A">
        <w:rPr>
          <w:bCs/>
          <w:color w:val="auto"/>
        </w:rPr>
        <w:t>Allow to dry (normally 8 hours)</w:t>
      </w:r>
    </w:p>
    <w:p w14:paraId="5547B57D" w14:textId="0D3AFAAC" w:rsidR="003B6986" w:rsidRPr="00910F2A" w:rsidRDefault="003B6986" w:rsidP="0094395E">
      <w:pPr>
        <w:pStyle w:val="Heading4"/>
        <w:numPr>
          <w:ilvl w:val="3"/>
          <w:numId w:val="29"/>
        </w:numPr>
        <w:ind w:left="2430" w:hanging="720"/>
        <w:rPr>
          <w:bCs/>
          <w:color w:val="auto"/>
        </w:rPr>
      </w:pPr>
      <w:r w:rsidRPr="00910F2A">
        <w:rPr>
          <w:bCs/>
          <w:color w:val="auto"/>
        </w:rPr>
        <w:t>Sloped Surfaces</w:t>
      </w:r>
      <w:r w:rsidR="00BE7436" w:rsidRPr="00910F2A">
        <w:rPr>
          <w:bCs/>
          <w:color w:val="auto"/>
        </w:rPr>
        <w:t xml:space="preserve">: </w:t>
      </w:r>
      <w:r w:rsidRPr="00910F2A">
        <w:rPr>
          <w:bCs/>
          <w:color w:val="auto"/>
        </w:rPr>
        <w:t xml:space="preserve">Apply a layer of Xi-WaterLock over the </w:t>
      </w:r>
      <w:r w:rsidR="0022745A" w:rsidRPr="00910F2A">
        <w:rPr>
          <w:bCs/>
          <w:color w:val="auto"/>
        </w:rPr>
        <w:t>reinforced</w:t>
      </w:r>
      <w:r w:rsidRPr="00910F2A">
        <w:rPr>
          <w:bCs/>
          <w:color w:val="auto"/>
        </w:rPr>
        <w:t xml:space="preserve"> base coat on sloped surfaces with a stainless steel </w:t>
      </w:r>
      <w:r w:rsidR="00420523" w:rsidRPr="00910F2A">
        <w:rPr>
          <w:bCs/>
          <w:color w:val="auto"/>
        </w:rPr>
        <w:t>trowel.</w:t>
      </w:r>
      <w:r w:rsidRPr="00910F2A">
        <w:rPr>
          <w:bCs/>
          <w:color w:val="auto"/>
        </w:rPr>
        <w:t xml:space="preserve"> </w:t>
      </w:r>
    </w:p>
    <w:p w14:paraId="15A28498" w14:textId="77777777" w:rsidR="001330AC" w:rsidRPr="00910F2A" w:rsidRDefault="001330AC" w:rsidP="001330AC">
      <w:pPr>
        <w:pStyle w:val="Heading3"/>
        <w:rPr>
          <w:b w:val="0"/>
          <w:bCs/>
        </w:rPr>
      </w:pPr>
      <w:r w:rsidRPr="00910F2A">
        <w:rPr>
          <w:b w:val="0"/>
          <w:bCs/>
        </w:rPr>
        <w:t>Mortar Bed</w:t>
      </w:r>
    </w:p>
    <w:p w14:paraId="16C569C1" w14:textId="77777777" w:rsidR="001330AC" w:rsidRPr="00910F2A" w:rsidRDefault="001330AC" w:rsidP="0094395E">
      <w:pPr>
        <w:pStyle w:val="Heading4"/>
        <w:numPr>
          <w:ilvl w:val="0"/>
          <w:numId w:val="36"/>
        </w:numPr>
        <w:ind w:left="2520" w:hanging="810"/>
        <w:rPr>
          <w:bCs/>
        </w:rPr>
      </w:pPr>
      <w:r w:rsidRPr="00910F2A">
        <w:rPr>
          <w:bCs/>
        </w:rPr>
        <w:t xml:space="preserve">Apply stucco with sufficient pressure to key into and embed the metal lath at a </w:t>
      </w:r>
      <w:hyperlink r:id="rId13" w:anchor="nominal" w:history="1">
        <w:r w:rsidRPr="00910F2A">
          <w:rPr>
            <w:bCs/>
          </w:rPr>
          <w:t>nominal</w:t>
        </w:r>
      </w:hyperlink>
      <w:r w:rsidRPr="00910F2A">
        <w:rPr>
          <w:bCs/>
        </w:rPr>
        <w:t xml:space="preserve"> 1/2-inch-thick (12.7 mm).  </w:t>
      </w:r>
    </w:p>
    <w:p w14:paraId="2E76BCDF" w14:textId="77777777" w:rsidR="001330AC" w:rsidRPr="00910F2A" w:rsidRDefault="001330AC" w:rsidP="0094395E">
      <w:pPr>
        <w:pStyle w:val="Heading4"/>
        <w:numPr>
          <w:ilvl w:val="0"/>
          <w:numId w:val="13"/>
        </w:numPr>
        <w:ind w:left="2430" w:hanging="730"/>
        <w:rPr>
          <w:bCs/>
        </w:rPr>
      </w:pPr>
      <w:r w:rsidRPr="00910F2A">
        <w:rPr>
          <w:bCs/>
        </w:rPr>
        <w:t xml:space="preserve">After application of the portland cement plaster base coat/brown coat, rod, darby, or trowel it to produce the level desired. </w:t>
      </w:r>
    </w:p>
    <w:p w14:paraId="1C3893DA" w14:textId="77777777" w:rsidR="001330AC" w:rsidRPr="00910F2A" w:rsidRDefault="001330AC" w:rsidP="0094395E">
      <w:pPr>
        <w:pStyle w:val="Heading4"/>
        <w:numPr>
          <w:ilvl w:val="0"/>
          <w:numId w:val="13"/>
        </w:numPr>
        <w:ind w:left="2430" w:hanging="730"/>
        <w:rPr>
          <w:bCs/>
        </w:rPr>
      </w:pPr>
      <w:r w:rsidRPr="00910F2A">
        <w:rPr>
          <w:bCs/>
        </w:rPr>
        <w:t>Moist cure 48 hours. Moist curing will reduce cracking and increase hydration.</w:t>
      </w:r>
    </w:p>
    <w:p w14:paraId="418CC7B2" w14:textId="219A72B2" w:rsidR="001330AC" w:rsidRPr="00910F2A" w:rsidRDefault="001330AC" w:rsidP="0094395E">
      <w:pPr>
        <w:pStyle w:val="Heading4"/>
        <w:numPr>
          <w:ilvl w:val="0"/>
          <w:numId w:val="13"/>
        </w:numPr>
        <w:ind w:left="2430" w:hanging="730"/>
        <w:rPr>
          <w:bCs/>
        </w:rPr>
      </w:pPr>
      <w:r w:rsidRPr="00910F2A">
        <w:rPr>
          <w:bCs/>
        </w:rPr>
        <w:t xml:space="preserve">If </w:t>
      </w:r>
      <w:r w:rsidR="00420523" w:rsidRPr="00910F2A">
        <w:rPr>
          <w:bCs/>
        </w:rPr>
        <w:t>installed</w:t>
      </w:r>
      <w:r w:rsidRPr="00910F2A">
        <w:rPr>
          <w:bCs/>
        </w:rPr>
        <w:t xml:space="preserve"> in 2 passes, install per FacadesXi Base coat product datasheet and Moist cure for 48 hours after each coat.</w:t>
      </w:r>
    </w:p>
    <w:p w14:paraId="50D5C5AA" w14:textId="77777777" w:rsidR="001330AC" w:rsidRPr="00910F2A" w:rsidRDefault="001330AC" w:rsidP="001330AC">
      <w:pPr>
        <w:pStyle w:val="Heading3"/>
        <w:rPr>
          <w:b w:val="0"/>
          <w:bCs/>
          <w:szCs w:val="24"/>
        </w:rPr>
      </w:pPr>
      <w:r w:rsidRPr="00910F2A">
        <w:rPr>
          <w:b w:val="0"/>
          <w:bCs/>
          <w:szCs w:val="24"/>
        </w:rPr>
        <w:t>Masonry Veneer Mortar/ Adhered Veneer</w:t>
      </w:r>
    </w:p>
    <w:p w14:paraId="340CE7F8" w14:textId="77777777" w:rsidR="001330AC" w:rsidRPr="00910F2A" w:rsidRDefault="001330AC" w:rsidP="0094395E">
      <w:pPr>
        <w:pStyle w:val="Heading4"/>
        <w:numPr>
          <w:ilvl w:val="0"/>
          <w:numId w:val="37"/>
        </w:numPr>
        <w:ind w:left="2430" w:hanging="730"/>
        <w:rPr>
          <w:rStyle w:val="A6"/>
          <w:bCs/>
          <w:color w:val="auto"/>
          <w:sz w:val="24"/>
          <w:szCs w:val="24"/>
        </w:rPr>
      </w:pPr>
      <w:r w:rsidRPr="00910F2A">
        <w:rPr>
          <w:rStyle w:val="A6"/>
          <w:rFonts w:cs="HelveticaNeueLT Com 57 Cn"/>
          <w:bCs/>
          <w:color w:val="auto"/>
          <w:sz w:val="24"/>
          <w:szCs w:val="24"/>
        </w:rPr>
        <w:t xml:space="preserve">Apply a thin layer of Masonry Veneer Mortar onto the substrate, approximately 1/8” thick. Only install material that will be covered within 15 minutes. </w:t>
      </w:r>
    </w:p>
    <w:p w14:paraId="6E2BED6F" w14:textId="77777777" w:rsidR="001330AC" w:rsidRPr="00910F2A" w:rsidRDefault="001330AC" w:rsidP="0094395E">
      <w:pPr>
        <w:pStyle w:val="Heading4"/>
        <w:numPr>
          <w:ilvl w:val="0"/>
          <w:numId w:val="13"/>
        </w:numPr>
        <w:ind w:left="2430" w:hanging="730"/>
        <w:rPr>
          <w:rStyle w:val="A6"/>
          <w:bCs/>
          <w:color w:val="auto"/>
          <w:sz w:val="24"/>
          <w:szCs w:val="24"/>
        </w:rPr>
      </w:pPr>
      <w:r w:rsidRPr="00910F2A">
        <w:rPr>
          <w:rStyle w:val="A6"/>
          <w:rFonts w:cs="HelveticaNeueLT Com 57 Cn"/>
          <w:bCs/>
          <w:color w:val="auto"/>
          <w:sz w:val="24"/>
          <w:szCs w:val="24"/>
        </w:rPr>
        <w:t xml:space="preserve">Also, apply a layer of Xi-Masonry Veneer Mortar using the appropriate notched trowel onto the backside of the stone, tile, or brick. </w:t>
      </w:r>
    </w:p>
    <w:p w14:paraId="26409B16" w14:textId="77777777" w:rsidR="001330AC" w:rsidRPr="00910F2A" w:rsidRDefault="001330AC" w:rsidP="0094395E">
      <w:pPr>
        <w:pStyle w:val="Heading4"/>
        <w:numPr>
          <w:ilvl w:val="0"/>
          <w:numId w:val="13"/>
        </w:numPr>
        <w:ind w:left="2430" w:hanging="730"/>
        <w:rPr>
          <w:rStyle w:val="A6"/>
          <w:bCs/>
          <w:color w:val="auto"/>
          <w:sz w:val="24"/>
          <w:szCs w:val="24"/>
        </w:rPr>
      </w:pPr>
      <w:r w:rsidRPr="00910F2A">
        <w:rPr>
          <w:rStyle w:val="A6"/>
          <w:rFonts w:cs="HelveticaNeueLT Com 57 Cn"/>
          <w:bCs/>
          <w:color w:val="auto"/>
          <w:sz w:val="24"/>
          <w:szCs w:val="24"/>
        </w:rPr>
        <w:t xml:space="preserve">Press the veneer into the wet mortar on the wall and slide it into its desired location, sliding back and forth to set the veneer. </w:t>
      </w:r>
    </w:p>
    <w:p w14:paraId="178A53DE" w14:textId="77777777" w:rsidR="001330AC" w:rsidRPr="00910F2A" w:rsidRDefault="001330AC" w:rsidP="0094395E">
      <w:pPr>
        <w:pStyle w:val="Heading4"/>
        <w:numPr>
          <w:ilvl w:val="0"/>
          <w:numId w:val="13"/>
        </w:numPr>
        <w:ind w:left="2430" w:hanging="730"/>
        <w:rPr>
          <w:rStyle w:val="A6"/>
          <w:bCs/>
          <w:color w:val="auto"/>
          <w:sz w:val="24"/>
          <w:szCs w:val="24"/>
        </w:rPr>
      </w:pPr>
      <w:proofErr w:type="gramStart"/>
      <w:r w:rsidRPr="00910F2A">
        <w:rPr>
          <w:rStyle w:val="A6"/>
          <w:rFonts w:cs="HelveticaNeueLT Com 57 Cn"/>
          <w:bCs/>
          <w:color w:val="auto"/>
          <w:sz w:val="24"/>
          <w:szCs w:val="24"/>
        </w:rPr>
        <w:t>The end result</w:t>
      </w:r>
      <w:proofErr w:type="gramEnd"/>
      <w:r w:rsidRPr="00910F2A">
        <w:rPr>
          <w:rStyle w:val="A6"/>
          <w:rFonts w:cs="HelveticaNeueLT Com 57 Cn"/>
          <w:bCs/>
          <w:color w:val="auto"/>
          <w:sz w:val="24"/>
          <w:szCs w:val="24"/>
        </w:rPr>
        <w:t xml:space="preserve"> should be 100% coverage between the substrate and the veneer unit.</w:t>
      </w:r>
    </w:p>
    <w:p w14:paraId="30C019F5" w14:textId="77777777" w:rsidR="001330AC" w:rsidRPr="00910F2A" w:rsidRDefault="001330AC" w:rsidP="0094395E">
      <w:pPr>
        <w:pStyle w:val="Heading4"/>
        <w:numPr>
          <w:ilvl w:val="0"/>
          <w:numId w:val="13"/>
        </w:numPr>
        <w:ind w:left="2430" w:hanging="730"/>
        <w:rPr>
          <w:rStyle w:val="A6"/>
          <w:bCs/>
          <w:color w:val="auto"/>
          <w:sz w:val="24"/>
          <w:szCs w:val="24"/>
        </w:rPr>
      </w:pPr>
      <w:r w:rsidRPr="00910F2A">
        <w:rPr>
          <w:rStyle w:val="A6"/>
          <w:rFonts w:cs="HelveticaNeueLT Com 57 Cn"/>
          <w:bCs/>
          <w:color w:val="auto"/>
          <w:sz w:val="24"/>
          <w:szCs w:val="24"/>
        </w:rPr>
        <w:t xml:space="preserve">Every 100 sf check the adhesion and coverage of a sample veneer. </w:t>
      </w:r>
    </w:p>
    <w:p w14:paraId="54B08938" w14:textId="77777777" w:rsidR="001330AC" w:rsidRPr="00910F2A" w:rsidRDefault="001330AC" w:rsidP="0094395E">
      <w:pPr>
        <w:pStyle w:val="Heading4"/>
        <w:numPr>
          <w:ilvl w:val="0"/>
          <w:numId w:val="13"/>
        </w:numPr>
        <w:ind w:left="2430" w:hanging="730"/>
        <w:rPr>
          <w:rStyle w:val="A6"/>
          <w:bCs/>
          <w:color w:val="auto"/>
          <w:sz w:val="24"/>
          <w:szCs w:val="24"/>
        </w:rPr>
      </w:pPr>
      <w:r w:rsidRPr="00910F2A">
        <w:rPr>
          <w:rStyle w:val="A6"/>
          <w:rFonts w:cs="HelveticaNeueLT Com 57 Cn"/>
          <w:bCs/>
          <w:color w:val="auto"/>
          <w:sz w:val="24"/>
          <w:szCs w:val="24"/>
        </w:rPr>
        <w:t xml:space="preserve">There should be some mortar that squeezes out during installation to show full coverage. Clean excess mortar out between veneers. </w:t>
      </w:r>
    </w:p>
    <w:p w14:paraId="138D128C" w14:textId="77777777" w:rsidR="001330AC" w:rsidRPr="00910F2A" w:rsidRDefault="001330AC" w:rsidP="0094395E">
      <w:pPr>
        <w:pStyle w:val="Heading4"/>
        <w:numPr>
          <w:ilvl w:val="0"/>
          <w:numId w:val="13"/>
        </w:numPr>
        <w:ind w:left="2430" w:hanging="730"/>
        <w:rPr>
          <w:rStyle w:val="A6"/>
          <w:bCs/>
          <w:color w:val="auto"/>
          <w:sz w:val="24"/>
          <w:szCs w:val="24"/>
        </w:rPr>
      </w:pPr>
      <w:r w:rsidRPr="00910F2A">
        <w:rPr>
          <w:rStyle w:val="A6"/>
          <w:rFonts w:cs="HelveticaNeueLT Com 57 Cn"/>
          <w:bCs/>
          <w:color w:val="auto"/>
          <w:sz w:val="24"/>
          <w:szCs w:val="24"/>
        </w:rPr>
        <w:t>Do not grout until it can be done without moving the veneer units.</w:t>
      </w:r>
    </w:p>
    <w:p w14:paraId="260D393C" w14:textId="5494D451" w:rsidR="001330AC" w:rsidRPr="00910F2A" w:rsidRDefault="001330AC" w:rsidP="0094395E">
      <w:pPr>
        <w:pStyle w:val="Heading4"/>
        <w:numPr>
          <w:ilvl w:val="0"/>
          <w:numId w:val="13"/>
        </w:numPr>
        <w:ind w:left="2430" w:hanging="730"/>
        <w:rPr>
          <w:rStyle w:val="A6"/>
          <w:b/>
          <w:bCs/>
          <w:color w:val="auto"/>
          <w:sz w:val="24"/>
          <w:szCs w:val="24"/>
        </w:rPr>
      </w:pPr>
      <w:r w:rsidRPr="00910F2A">
        <w:rPr>
          <w:rStyle w:val="A6"/>
          <w:rFonts w:cs="HelveticaNeueLT Com 57 Cn"/>
          <w:bCs/>
          <w:color w:val="auto"/>
          <w:sz w:val="24"/>
          <w:szCs w:val="24"/>
        </w:rPr>
        <w:t>Any veneers that are disturbed before completely setting should be removed, mortar removed from the wall and the v</w:t>
      </w:r>
      <w:r w:rsidRPr="00910F2A">
        <w:rPr>
          <w:rStyle w:val="A6"/>
          <w:rFonts w:cs="HelveticaNeueLT Com 57 Cn"/>
          <w:color w:val="auto"/>
          <w:sz w:val="24"/>
          <w:szCs w:val="24"/>
        </w:rPr>
        <w:t xml:space="preserve">eneer and then reinstalled. Protect them from rain and freezing, until cured at least 24 hours, longer in cold or humid climates before application of primer/finish </w:t>
      </w:r>
      <w:r w:rsidR="00420523" w:rsidRPr="00910F2A">
        <w:rPr>
          <w:rStyle w:val="A6"/>
          <w:rFonts w:cs="HelveticaNeueLT Com 57 Cn"/>
          <w:color w:val="auto"/>
          <w:sz w:val="24"/>
          <w:szCs w:val="24"/>
        </w:rPr>
        <w:t>coat.</w:t>
      </w:r>
    </w:p>
    <w:p w14:paraId="64598B5C" w14:textId="77777777" w:rsidR="001330AC" w:rsidRPr="00910F2A" w:rsidRDefault="001330AC" w:rsidP="001330AC">
      <w:pPr>
        <w:pStyle w:val="Heading3"/>
        <w:rPr>
          <w:rStyle w:val="A6"/>
          <w:b w:val="0"/>
          <w:color w:val="auto"/>
          <w:sz w:val="24"/>
          <w:szCs w:val="24"/>
        </w:rPr>
      </w:pPr>
      <w:r w:rsidRPr="00910F2A">
        <w:rPr>
          <w:rStyle w:val="A6"/>
          <w:rFonts w:cs="HelveticaNeueLT Com 57 Cn"/>
          <w:b w:val="0"/>
          <w:color w:val="auto"/>
          <w:sz w:val="24"/>
          <w:szCs w:val="24"/>
        </w:rPr>
        <w:lastRenderedPageBreak/>
        <w:t>Grout/Pointing Mortar</w:t>
      </w:r>
    </w:p>
    <w:p w14:paraId="5A443D15" w14:textId="77777777" w:rsidR="001330AC" w:rsidRPr="00BE067E" w:rsidRDefault="001330AC" w:rsidP="0094395E">
      <w:pPr>
        <w:pStyle w:val="Heading4"/>
        <w:numPr>
          <w:ilvl w:val="0"/>
          <w:numId w:val="38"/>
        </w:numPr>
        <w:ind w:left="2430" w:hanging="730"/>
        <w:rPr>
          <w:rStyle w:val="A6"/>
          <w:color w:val="auto"/>
          <w:sz w:val="18"/>
          <w:szCs w:val="18"/>
        </w:rPr>
      </w:pPr>
      <w:r w:rsidRPr="00910F2A">
        <w:rPr>
          <w:rStyle w:val="A6"/>
          <w:rFonts w:cs="HelveticaNeueLT Com 57 Cn"/>
          <w:color w:val="auto"/>
          <w:sz w:val="24"/>
          <w:szCs w:val="20"/>
        </w:rPr>
        <w:t xml:space="preserve">Allow the veneer to set a minimum of 24 hours before grouting. </w:t>
      </w:r>
    </w:p>
    <w:p w14:paraId="4DC1886A" w14:textId="77777777" w:rsidR="00BE067E" w:rsidRDefault="00BE067E" w:rsidP="00BE067E">
      <w:pPr>
        <w:pStyle w:val="Heading4"/>
        <w:numPr>
          <w:ilvl w:val="0"/>
          <w:numId w:val="0"/>
        </w:numPr>
        <w:ind w:left="2430"/>
        <w:rPr>
          <w:rStyle w:val="A6"/>
          <w:rFonts w:cs="HelveticaNeueLT Com 57 Cn"/>
          <w:color w:val="auto"/>
          <w:sz w:val="24"/>
          <w:szCs w:val="20"/>
        </w:rPr>
      </w:pPr>
    </w:p>
    <w:p w14:paraId="209D072F" w14:textId="77777777" w:rsidR="00BE067E" w:rsidRDefault="00BE067E" w:rsidP="00BE067E">
      <w:pPr>
        <w:pStyle w:val="Heading4"/>
        <w:numPr>
          <w:ilvl w:val="0"/>
          <w:numId w:val="0"/>
        </w:numPr>
        <w:ind w:left="2430"/>
        <w:rPr>
          <w:rStyle w:val="A6"/>
          <w:rFonts w:cs="HelveticaNeueLT Com 57 Cn"/>
          <w:color w:val="auto"/>
          <w:sz w:val="24"/>
          <w:szCs w:val="20"/>
        </w:rPr>
      </w:pPr>
    </w:p>
    <w:p w14:paraId="25F3E9FC" w14:textId="77777777" w:rsidR="00BE067E" w:rsidRDefault="00BE067E" w:rsidP="00BE067E">
      <w:pPr>
        <w:pStyle w:val="Heading4"/>
        <w:numPr>
          <w:ilvl w:val="0"/>
          <w:numId w:val="0"/>
        </w:numPr>
        <w:ind w:left="2430"/>
        <w:rPr>
          <w:rStyle w:val="A6"/>
          <w:rFonts w:cs="HelveticaNeueLT Com 57 Cn"/>
          <w:color w:val="auto"/>
          <w:sz w:val="24"/>
          <w:szCs w:val="20"/>
        </w:rPr>
      </w:pPr>
    </w:p>
    <w:p w14:paraId="357C0B56" w14:textId="77777777" w:rsidR="00BE067E" w:rsidRPr="00910F2A" w:rsidRDefault="00BE067E" w:rsidP="00BE067E">
      <w:pPr>
        <w:pStyle w:val="Heading4"/>
        <w:numPr>
          <w:ilvl w:val="0"/>
          <w:numId w:val="0"/>
        </w:numPr>
        <w:ind w:left="2430"/>
        <w:rPr>
          <w:rStyle w:val="A6"/>
          <w:color w:val="auto"/>
          <w:sz w:val="18"/>
          <w:szCs w:val="18"/>
        </w:rPr>
      </w:pPr>
    </w:p>
    <w:p w14:paraId="06AB3AD8" w14:textId="4CC4A5BA" w:rsidR="004207CE" w:rsidRPr="00910F2A" w:rsidRDefault="009B3283" w:rsidP="0086552D">
      <w:pPr>
        <w:pStyle w:val="Heading2"/>
        <w:numPr>
          <w:ilvl w:val="1"/>
          <w:numId w:val="1"/>
        </w:numPr>
        <w:spacing w:before="120" w:after="120"/>
        <w:rPr>
          <w:b w:val="0"/>
          <w:bCs w:val="0"/>
          <w:color w:val="auto"/>
          <w:spacing w:val="0"/>
        </w:rPr>
      </w:pPr>
      <w:r w:rsidRPr="00910F2A">
        <w:rPr>
          <w:b w:val="0"/>
          <w:bCs w:val="0"/>
          <w:color w:val="auto"/>
          <w:spacing w:val="0"/>
        </w:rPr>
        <w:t>QUALITY CONTROL</w:t>
      </w:r>
    </w:p>
    <w:p w14:paraId="17BD6810" w14:textId="6D946E85" w:rsidR="004207CE" w:rsidRPr="00910F2A" w:rsidRDefault="0033425C" w:rsidP="003E0E09">
      <w:pPr>
        <w:pStyle w:val="Heading3"/>
        <w:numPr>
          <w:ilvl w:val="0"/>
          <w:numId w:val="0"/>
        </w:numPr>
        <w:ind w:left="980"/>
        <w:rPr>
          <w:b w:val="0"/>
          <w:color w:val="auto"/>
        </w:rPr>
      </w:pPr>
      <w:r w:rsidRPr="00910F2A">
        <w:rPr>
          <w:b w:val="0"/>
          <w:color w:val="auto"/>
        </w:rPr>
        <w:t>A</w:t>
      </w:r>
      <w:r w:rsidR="000465D9" w:rsidRPr="00910F2A">
        <w:rPr>
          <w:b w:val="0"/>
          <w:color w:val="auto"/>
        </w:rPr>
        <w:t>.</w:t>
      </w:r>
      <w:r w:rsidR="000465D9" w:rsidRPr="00910F2A">
        <w:rPr>
          <w:b w:val="0"/>
          <w:color w:val="auto"/>
        </w:rPr>
        <w:tab/>
      </w:r>
      <w:r w:rsidR="009B3283" w:rsidRPr="00910F2A">
        <w:rPr>
          <w:b w:val="0"/>
          <w:color w:val="auto"/>
        </w:rPr>
        <w:t>The contractor is responsible for the proper application of the FACADESXi wall System products.</w:t>
      </w:r>
    </w:p>
    <w:p w14:paraId="584DEA21" w14:textId="3E778796" w:rsidR="005E3BA3" w:rsidRPr="00910F2A" w:rsidRDefault="0033425C" w:rsidP="0094473B">
      <w:pPr>
        <w:pStyle w:val="Heading3"/>
        <w:numPr>
          <w:ilvl w:val="0"/>
          <w:numId w:val="0"/>
        </w:numPr>
        <w:spacing w:after="240"/>
        <w:ind w:left="1699" w:hanging="720"/>
        <w:rPr>
          <w:b w:val="0"/>
          <w:color w:val="auto"/>
        </w:rPr>
      </w:pPr>
      <w:r w:rsidRPr="00910F2A">
        <w:rPr>
          <w:b w:val="0"/>
          <w:color w:val="auto"/>
        </w:rPr>
        <w:t>B.</w:t>
      </w:r>
      <w:r w:rsidR="009446C3" w:rsidRPr="00910F2A">
        <w:rPr>
          <w:b w:val="0"/>
          <w:color w:val="auto"/>
        </w:rPr>
        <w:tab/>
      </w:r>
      <w:r w:rsidR="009B3283" w:rsidRPr="00910F2A">
        <w:rPr>
          <w:b w:val="0"/>
          <w:color w:val="auto"/>
        </w:rPr>
        <w:t>Facade</w:t>
      </w:r>
      <w:r w:rsidR="009E6C45" w:rsidRPr="00910F2A">
        <w:rPr>
          <w:b w:val="0"/>
          <w:color w:val="auto"/>
        </w:rPr>
        <w:t>sXi i</w:t>
      </w:r>
      <w:r w:rsidR="009B3283" w:rsidRPr="00910F2A">
        <w:rPr>
          <w:b w:val="0"/>
          <w:color w:val="auto"/>
        </w:rPr>
        <w:t>s not responsible for on-site inspections</w:t>
      </w:r>
      <w:r w:rsidR="0022745A" w:rsidRPr="00910F2A">
        <w:rPr>
          <w:b w:val="0"/>
          <w:color w:val="auto"/>
        </w:rPr>
        <w:t>.  I</w:t>
      </w:r>
      <w:r w:rsidR="009B3283" w:rsidRPr="00910F2A">
        <w:rPr>
          <w:b w:val="0"/>
          <w:color w:val="auto"/>
        </w:rPr>
        <w:t xml:space="preserve">f inspections are required, the owner must engage a </w:t>
      </w:r>
      <w:r w:rsidR="003B747A" w:rsidRPr="00910F2A">
        <w:rPr>
          <w:b w:val="0"/>
          <w:color w:val="auto"/>
        </w:rPr>
        <w:t>t</w:t>
      </w:r>
      <w:r w:rsidR="009B3283" w:rsidRPr="00910F2A">
        <w:rPr>
          <w:b w:val="0"/>
          <w:color w:val="auto"/>
        </w:rPr>
        <w:t>hird-party inspector.</w:t>
      </w:r>
    </w:p>
    <w:p w14:paraId="06F8E114" w14:textId="2F16BDE4" w:rsidR="004207CE" w:rsidRPr="00910F2A" w:rsidRDefault="001C5C44" w:rsidP="003B747A">
      <w:pPr>
        <w:pStyle w:val="Heading2"/>
        <w:numPr>
          <w:ilvl w:val="0"/>
          <w:numId w:val="0"/>
        </w:numPr>
        <w:spacing w:before="120" w:after="120"/>
        <w:ind w:left="504"/>
        <w:rPr>
          <w:b w:val="0"/>
          <w:bCs w:val="0"/>
          <w:color w:val="auto"/>
          <w:spacing w:val="0"/>
        </w:rPr>
      </w:pPr>
      <w:proofErr w:type="gramStart"/>
      <w:r w:rsidRPr="00910F2A">
        <w:rPr>
          <w:b w:val="0"/>
          <w:bCs w:val="0"/>
          <w:color w:val="auto"/>
          <w:spacing w:val="0"/>
        </w:rPr>
        <w:t>3</w:t>
      </w:r>
      <w:r w:rsidR="00123A56" w:rsidRPr="00910F2A">
        <w:rPr>
          <w:b w:val="0"/>
          <w:bCs w:val="0"/>
          <w:color w:val="auto"/>
          <w:spacing w:val="0"/>
        </w:rPr>
        <w:t>.5</w:t>
      </w:r>
      <w:r w:rsidR="000465D9" w:rsidRPr="00910F2A">
        <w:rPr>
          <w:b w:val="0"/>
          <w:bCs w:val="0"/>
          <w:color w:val="auto"/>
          <w:spacing w:val="0"/>
        </w:rPr>
        <w:t xml:space="preserve">  </w:t>
      </w:r>
      <w:r w:rsidRPr="00910F2A">
        <w:rPr>
          <w:b w:val="0"/>
          <w:bCs w:val="0"/>
          <w:color w:val="auto"/>
          <w:spacing w:val="0"/>
        </w:rPr>
        <w:tab/>
      </w:r>
      <w:proofErr w:type="gramEnd"/>
      <w:r w:rsidR="009B3283" w:rsidRPr="00910F2A">
        <w:rPr>
          <w:b w:val="0"/>
          <w:bCs w:val="0"/>
          <w:color w:val="auto"/>
          <w:spacing w:val="0"/>
        </w:rPr>
        <w:t>CLEANING</w:t>
      </w:r>
    </w:p>
    <w:p w14:paraId="59F147A7" w14:textId="5B62023A" w:rsidR="004207CE" w:rsidRPr="00910F2A" w:rsidRDefault="000465D9" w:rsidP="003E0E09">
      <w:pPr>
        <w:pStyle w:val="Heading3"/>
        <w:numPr>
          <w:ilvl w:val="0"/>
          <w:numId w:val="0"/>
        </w:numPr>
        <w:ind w:left="980"/>
        <w:rPr>
          <w:b w:val="0"/>
          <w:color w:val="auto"/>
        </w:rPr>
      </w:pPr>
      <w:r w:rsidRPr="00910F2A">
        <w:rPr>
          <w:b w:val="0"/>
          <w:color w:val="auto"/>
        </w:rPr>
        <w:t>A.</w:t>
      </w:r>
      <w:r w:rsidRPr="00910F2A">
        <w:rPr>
          <w:b w:val="0"/>
          <w:color w:val="auto"/>
        </w:rPr>
        <w:tab/>
      </w:r>
      <w:r w:rsidR="009B3283" w:rsidRPr="00910F2A">
        <w:rPr>
          <w:b w:val="0"/>
          <w:color w:val="auto"/>
        </w:rPr>
        <w:t>Clean under the provisions of Section [01 74 00]</w:t>
      </w:r>
    </w:p>
    <w:p w14:paraId="1856B57A" w14:textId="306B2CE7" w:rsidR="004207CE" w:rsidRPr="00910F2A" w:rsidRDefault="000465D9" w:rsidP="003E0E09">
      <w:pPr>
        <w:pStyle w:val="Heading3"/>
        <w:numPr>
          <w:ilvl w:val="0"/>
          <w:numId w:val="0"/>
        </w:numPr>
        <w:ind w:left="980"/>
        <w:rPr>
          <w:b w:val="0"/>
          <w:color w:val="auto"/>
        </w:rPr>
      </w:pPr>
      <w:r w:rsidRPr="00910F2A">
        <w:rPr>
          <w:b w:val="0"/>
          <w:color w:val="auto"/>
        </w:rPr>
        <w:t>B.</w:t>
      </w:r>
      <w:r w:rsidRPr="00910F2A">
        <w:rPr>
          <w:b w:val="0"/>
          <w:color w:val="auto"/>
        </w:rPr>
        <w:tab/>
      </w:r>
      <w:r w:rsidR="009B3283" w:rsidRPr="00910F2A">
        <w:rPr>
          <w:b w:val="0"/>
          <w:color w:val="auto"/>
        </w:rPr>
        <w:t>All excess materials must be removed from the project site per the project Provisions</w:t>
      </w:r>
    </w:p>
    <w:p w14:paraId="517CBAB3" w14:textId="626B440B" w:rsidR="004207CE" w:rsidRPr="00910F2A" w:rsidRDefault="00742FEF" w:rsidP="00742FEF">
      <w:pPr>
        <w:pStyle w:val="Heading3"/>
        <w:numPr>
          <w:ilvl w:val="0"/>
          <w:numId w:val="0"/>
        </w:numPr>
        <w:ind w:left="980"/>
        <w:rPr>
          <w:b w:val="0"/>
          <w:color w:val="auto"/>
        </w:rPr>
      </w:pPr>
      <w:r w:rsidRPr="00910F2A">
        <w:rPr>
          <w:b w:val="0"/>
          <w:color w:val="auto"/>
        </w:rPr>
        <w:t>C.</w:t>
      </w:r>
      <w:r w:rsidRPr="00910F2A">
        <w:rPr>
          <w:b w:val="0"/>
          <w:color w:val="auto"/>
        </w:rPr>
        <w:tab/>
      </w:r>
      <w:r w:rsidR="009B3283" w:rsidRPr="00910F2A">
        <w:rPr>
          <w:b w:val="0"/>
          <w:color w:val="auto"/>
        </w:rPr>
        <w:t>Clean adjacent surfaces of excess materials or debris.</w:t>
      </w:r>
    </w:p>
    <w:p w14:paraId="59848B0B" w14:textId="4CD7038E" w:rsidR="00C704D2" w:rsidRPr="00910F2A" w:rsidRDefault="00123A56" w:rsidP="00C704D2">
      <w:pPr>
        <w:pStyle w:val="Heading2"/>
        <w:numPr>
          <w:ilvl w:val="0"/>
          <w:numId w:val="0"/>
        </w:numPr>
        <w:spacing w:before="120" w:after="120"/>
        <w:ind w:left="500"/>
        <w:rPr>
          <w:b w:val="0"/>
          <w:bCs w:val="0"/>
          <w:color w:val="auto"/>
          <w:spacing w:val="0"/>
        </w:rPr>
      </w:pPr>
      <w:r w:rsidRPr="00910F2A">
        <w:rPr>
          <w:b w:val="0"/>
          <w:bCs w:val="0"/>
          <w:color w:val="auto"/>
          <w:spacing w:val="0"/>
        </w:rPr>
        <w:t>3.6</w:t>
      </w:r>
      <w:r w:rsidR="000465D9" w:rsidRPr="00910F2A">
        <w:rPr>
          <w:b w:val="0"/>
          <w:bCs w:val="0"/>
          <w:color w:val="auto"/>
          <w:spacing w:val="0"/>
        </w:rPr>
        <w:t xml:space="preserve">   </w:t>
      </w:r>
      <w:r w:rsidR="009B3283" w:rsidRPr="00910F2A">
        <w:rPr>
          <w:b w:val="0"/>
          <w:bCs w:val="0"/>
          <w:color w:val="auto"/>
          <w:spacing w:val="0"/>
        </w:rPr>
        <w:t>PROTECTION</w:t>
      </w:r>
    </w:p>
    <w:p w14:paraId="3D08F6EA" w14:textId="57685B54" w:rsidR="004207CE" w:rsidRPr="00910F2A" w:rsidRDefault="00742FEF" w:rsidP="00910F2A">
      <w:pPr>
        <w:pStyle w:val="Heading2"/>
        <w:numPr>
          <w:ilvl w:val="0"/>
          <w:numId w:val="0"/>
        </w:numPr>
        <w:spacing w:before="120" w:after="120"/>
        <w:ind w:left="1800" w:hanging="900"/>
        <w:rPr>
          <w:b w:val="0"/>
          <w:bCs w:val="0"/>
          <w:color w:val="auto"/>
        </w:rPr>
      </w:pPr>
      <w:r w:rsidRPr="00910F2A">
        <w:rPr>
          <w:b w:val="0"/>
          <w:bCs w:val="0"/>
          <w:color w:val="auto"/>
        </w:rPr>
        <w:t>A.</w:t>
      </w:r>
      <w:r w:rsidRPr="00910F2A">
        <w:rPr>
          <w:b w:val="0"/>
          <w:bCs w:val="0"/>
          <w:color w:val="auto"/>
        </w:rPr>
        <w:tab/>
      </w:r>
      <w:r w:rsidR="009B3283" w:rsidRPr="00910F2A">
        <w:rPr>
          <w:b w:val="0"/>
          <w:bCs w:val="0"/>
          <w:color w:val="auto"/>
        </w:rPr>
        <w:t>Protect installed materials under provisions of Section [01 74 00]</w:t>
      </w:r>
    </w:p>
    <w:p w14:paraId="2A1E33D8" w14:textId="2F295D4A" w:rsidR="00D22D71" w:rsidRPr="006C00B6" w:rsidRDefault="009B3283" w:rsidP="0004709E">
      <w:pPr>
        <w:pStyle w:val="Heading1"/>
        <w:rPr>
          <w:color w:val="auto"/>
        </w:rPr>
      </w:pPr>
      <w:r w:rsidRPr="006C00B6">
        <w:rPr>
          <w:color w:val="auto"/>
        </w:rPr>
        <w:t>END OF SECTION</w:t>
      </w:r>
    </w:p>
    <w:p w14:paraId="7255CE01" w14:textId="14EC84B0" w:rsidR="004207CE" w:rsidRPr="006C00B6" w:rsidRDefault="009B3283" w:rsidP="00742FEF">
      <w:pPr>
        <w:spacing w:before="1" w:line="250" w:lineRule="auto"/>
        <w:ind w:left="504" w:right="504"/>
        <w:jc w:val="both"/>
        <w:rPr>
          <w:sz w:val="28"/>
          <w:szCs w:val="28"/>
        </w:rPr>
      </w:pPr>
      <w:r w:rsidRPr="006C00B6">
        <w:rPr>
          <w:sz w:val="28"/>
          <w:szCs w:val="28"/>
        </w:rPr>
        <w:t>Disclaimer prepared in good faith based on the information available at the time of publication.</w:t>
      </w:r>
    </w:p>
    <w:p w14:paraId="60CD0122" w14:textId="7DE75986" w:rsidR="004207CE" w:rsidRPr="006C00B6" w:rsidRDefault="004207CE">
      <w:pPr>
        <w:pStyle w:val="BodyText"/>
        <w:spacing w:before="3"/>
      </w:pPr>
    </w:p>
    <w:p w14:paraId="33B17076" w14:textId="7CFAD2AD" w:rsidR="004207CE" w:rsidRPr="006C00B6" w:rsidRDefault="009B3283">
      <w:pPr>
        <w:pStyle w:val="BodyText"/>
        <w:spacing w:line="249" w:lineRule="auto"/>
        <w:ind w:left="500" w:right="500"/>
        <w:jc w:val="both"/>
      </w:pPr>
      <w:r w:rsidRPr="006C00B6">
        <w:t xml:space="preserve">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w:t>
      </w:r>
      <w:r w:rsidR="004D4C03" w:rsidRPr="006C00B6">
        <w:t>per</w:t>
      </w:r>
      <w:r w:rsidRPr="006C00B6">
        <w:t xml:space="preserve"> FACADESXi product datasheets and all applicable building codes and </w:t>
      </w:r>
      <w:r w:rsidR="004D4C03" w:rsidRPr="006C00B6">
        <w:t>industry-standard</w:t>
      </w:r>
      <w:r w:rsidRPr="006C00B6">
        <w:t xml:space="preserve"> practices.</w:t>
      </w:r>
    </w:p>
    <w:p w14:paraId="3934230D" w14:textId="77777777" w:rsidR="004207CE" w:rsidRPr="006C00B6" w:rsidRDefault="004207CE">
      <w:pPr>
        <w:pStyle w:val="BodyText"/>
        <w:spacing w:before="6"/>
      </w:pPr>
    </w:p>
    <w:p w14:paraId="20318ECE" w14:textId="55FB28F0" w:rsidR="004207CE" w:rsidRPr="006C00B6" w:rsidRDefault="009B3283">
      <w:pPr>
        <w:pStyle w:val="BodyText"/>
        <w:spacing w:line="249" w:lineRule="auto"/>
        <w:ind w:left="500" w:right="493"/>
        <w:jc w:val="both"/>
      </w:pPr>
      <w:r w:rsidRPr="006C00B6">
        <w:t>The design, engineering</w:t>
      </w:r>
      <w:r w:rsidR="004D4C03" w:rsidRPr="006C00B6">
        <w:t>,</w:t>
      </w:r>
      <w:r w:rsidRPr="006C00B6">
        <w:t xml:space="preserve">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w:t>
      </w:r>
      <w:r w:rsidR="003B73CD" w:rsidRPr="006C00B6">
        <w:t>third party</w:t>
      </w:r>
      <w:r w:rsidRPr="006C00B6">
        <w:t xml:space="preserve">. EXCEPT FOR ANY EXPRESS REPRESENTATIONS AND WARRANTIES BY FACADESXi, ALL </w:t>
      </w:r>
      <w:r w:rsidR="004D4C03" w:rsidRPr="006C00B6">
        <w:t>IMPLIED</w:t>
      </w:r>
      <w:r w:rsidRPr="006C00B6">
        <w:t xml:space="preserve">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C00B6" w:rsidRDefault="004207CE">
      <w:pPr>
        <w:pStyle w:val="BodyText"/>
        <w:spacing w:before="11"/>
      </w:pPr>
    </w:p>
    <w:p w14:paraId="44544BD4" w14:textId="1F5E5D73" w:rsidR="004207CE" w:rsidRPr="006C00B6" w:rsidRDefault="009B3283" w:rsidP="0094473B">
      <w:pPr>
        <w:pStyle w:val="BodyText"/>
        <w:ind w:left="500" w:right="280"/>
        <w:jc w:val="both"/>
      </w:pPr>
      <w:r w:rsidRPr="006C00B6">
        <w:t>FACADESXi’s website should always be consulted for the latest version of any details, specifications</w:t>
      </w:r>
      <w:r w:rsidR="004D4C03" w:rsidRPr="006C00B6">
        <w:t>,</w:t>
      </w:r>
      <w:r w:rsidRPr="006C00B6">
        <w:t xml:space="preserve"> and/or product information. Contact</w:t>
      </w:r>
      <w:r w:rsidR="0094473B" w:rsidRPr="006C00B6">
        <w:t xml:space="preserve"> </w:t>
      </w:r>
      <w:r w:rsidRPr="006C00B6">
        <w:t xml:space="preserve">FACADESXi for any technical </w:t>
      </w:r>
      <w:r w:rsidR="0094473B" w:rsidRPr="006C00B6">
        <w:t>assistance.</w:t>
      </w:r>
    </w:p>
    <w:p w14:paraId="70EDD89B" w14:textId="77777777" w:rsidR="004207CE" w:rsidRPr="006C00B6" w:rsidRDefault="004207CE">
      <w:pPr>
        <w:jc w:val="both"/>
        <w:rPr>
          <w:rFonts w:ascii="HelveticaNeueLT Com 37 ThCn"/>
        </w:rPr>
        <w:sectPr w:rsidR="004207CE" w:rsidRPr="006C00B6" w:rsidSect="00910F2A">
          <w:footerReference w:type="even" r:id="rId14"/>
          <w:footerReference w:type="default" r:id="rId15"/>
          <w:pgSz w:w="12240" w:h="15840"/>
          <w:pgMar w:top="900" w:right="450" w:bottom="720" w:left="220" w:header="0" w:footer="120" w:gutter="0"/>
          <w:cols w:space="720"/>
        </w:sectPr>
      </w:pPr>
    </w:p>
    <w:p w14:paraId="6F9BB548" w14:textId="1AA2158C" w:rsidR="004207CE" w:rsidRPr="006C00B6" w:rsidRDefault="00017D2A">
      <w:pPr>
        <w:pStyle w:val="BodyText"/>
        <w:rPr>
          <w:rFonts w:ascii="HelveticaNeueLT Com 37 ThCn"/>
          <w:sz w:val="20"/>
        </w:rPr>
      </w:pPr>
      <w:r w:rsidRPr="006C00B6">
        <w:rPr>
          <w:noProof/>
        </w:rPr>
        <w:lastRenderedPageBreak/>
        <mc:AlternateContent>
          <mc:Choice Requires="wps">
            <w:drawing>
              <wp:anchor distT="0" distB="0" distL="114300" distR="114300" simplePos="0" relativeHeight="251658253"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A315" id="Rectangle 6" o:spid="_x0000_s1026" style="position:absolute;margin-left:547.2pt;margin-top:0;width:64.8pt;height:11in;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r w:rsidR="00366742" w:rsidRPr="006C00B6">
        <w:rPr>
          <w:noProof/>
        </w:rPr>
        <w:t xml:space="preserve"> </w:t>
      </w:r>
    </w:p>
    <w:p w14:paraId="4386787A" w14:textId="77777777" w:rsidR="004207CE" w:rsidRPr="006C00B6" w:rsidRDefault="004207CE">
      <w:pPr>
        <w:pStyle w:val="BodyText"/>
        <w:rPr>
          <w:rFonts w:ascii="HelveticaNeueLT Com 37 ThCn"/>
          <w:sz w:val="20"/>
        </w:rPr>
      </w:pPr>
    </w:p>
    <w:p w14:paraId="18C8BAC3" w14:textId="77777777" w:rsidR="004207CE" w:rsidRPr="006C00B6" w:rsidRDefault="004207CE">
      <w:pPr>
        <w:pStyle w:val="BodyText"/>
        <w:rPr>
          <w:rFonts w:ascii="HelveticaNeueLT Com 37 ThCn"/>
          <w:sz w:val="20"/>
        </w:rPr>
      </w:pPr>
    </w:p>
    <w:p w14:paraId="67B18788" w14:textId="77777777" w:rsidR="004207CE" w:rsidRPr="006C00B6" w:rsidRDefault="004207CE">
      <w:pPr>
        <w:pStyle w:val="BodyText"/>
        <w:rPr>
          <w:rFonts w:ascii="HelveticaNeueLT Com 37 ThCn"/>
          <w:sz w:val="20"/>
        </w:rPr>
      </w:pPr>
    </w:p>
    <w:p w14:paraId="20A94B31" w14:textId="77777777" w:rsidR="004207CE" w:rsidRPr="006C00B6" w:rsidRDefault="004207CE">
      <w:pPr>
        <w:pStyle w:val="BodyText"/>
        <w:rPr>
          <w:rFonts w:ascii="HelveticaNeueLT Com 37 ThCn"/>
          <w:sz w:val="20"/>
        </w:rPr>
      </w:pPr>
    </w:p>
    <w:p w14:paraId="19B66807" w14:textId="77777777" w:rsidR="004207CE" w:rsidRPr="006C00B6" w:rsidRDefault="004207CE">
      <w:pPr>
        <w:pStyle w:val="BodyText"/>
        <w:rPr>
          <w:rFonts w:ascii="HelveticaNeueLT Com 37 ThCn"/>
          <w:sz w:val="20"/>
        </w:rPr>
      </w:pPr>
    </w:p>
    <w:p w14:paraId="05C18420" w14:textId="77777777" w:rsidR="004207CE" w:rsidRPr="006C00B6" w:rsidRDefault="004207CE">
      <w:pPr>
        <w:pStyle w:val="BodyText"/>
        <w:rPr>
          <w:rFonts w:ascii="HelveticaNeueLT Com 37 ThCn"/>
          <w:sz w:val="20"/>
        </w:rPr>
      </w:pPr>
    </w:p>
    <w:p w14:paraId="6BF68036" w14:textId="77777777" w:rsidR="004207CE" w:rsidRPr="006C00B6" w:rsidRDefault="004207CE">
      <w:pPr>
        <w:pStyle w:val="BodyText"/>
        <w:rPr>
          <w:rFonts w:ascii="HelveticaNeueLT Com 37 ThCn"/>
          <w:sz w:val="20"/>
        </w:rPr>
      </w:pPr>
    </w:p>
    <w:p w14:paraId="6AA1877C" w14:textId="77777777" w:rsidR="004207CE" w:rsidRPr="006C00B6" w:rsidRDefault="004207CE">
      <w:pPr>
        <w:pStyle w:val="BodyText"/>
        <w:rPr>
          <w:rFonts w:ascii="HelveticaNeueLT Com 37 ThCn"/>
          <w:sz w:val="20"/>
        </w:rPr>
      </w:pPr>
    </w:p>
    <w:p w14:paraId="51D7813A" w14:textId="77777777" w:rsidR="004207CE" w:rsidRPr="006C00B6" w:rsidRDefault="004207CE">
      <w:pPr>
        <w:pStyle w:val="BodyText"/>
        <w:rPr>
          <w:rFonts w:ascii="HelveticaNeueLT Com 37 ThCn"/>
          <w:sz w:val="20"/>
        </w:rPr>
      </w:pPr>
    </w:p>
    <w:p w14:paraId="53857E76" w14:textId="77777777" w:rsidR="004207CE" w:rsidRPr="006C00B6" w:rsidRDefault="004207CE">
      <w:pPr>
        <w:pStyle w:val="BodyText"/>
        <w:rPr>
          <w:rFonts w:ascii="HelveticaNeueLT Com 37 ThCn"/>
          <w:sz w:val="20"/>
        </w:rPr>
      </w:pPr>
    </w:p>
    <w:p w14:paraId="43516064" w14:textId="77777777" w:rsidR="004207CE" w:rsidRPr="006C00B6" w:rsidRDefault="004207CE">
      <w:pPr>
        <w:pStyle w:val="BodyText"/>
        <w:rPr>
          <w:rFonts w:ascii="HelveticaNeueLT Com 37 ThCn"/>
          <w:sz w:val="20"/>
        </w:rPr>
      </w:pPr>
    </w:p>
    <w:p w14:paraId="23EBA8E8" w14:textId="77777777" w:rsidR="004207CE" w:rsidRPr="006C00B6" w:rsidRDefault="004207CE">
      <w:pPr>
        <w:pStyle w:val="BodyText"/>
        <w:rPr>
          <w:rFonts w:ascii="HelveticaNeueLT Com 37 ThCn"/>
          <w:sz w:val="20"/>
        </w:rPr>
      </w:pPr>
    </w:p>
    <w:p w14:paraId="22BB9830" w14:textId="77777777" w:rsidR="004207CE" w:rsidRPr="006C00B6" w:rsidRDefault="004207CE">
      <w:pPr>
        <w:pStyle w:val="BodyText"/>
        <w:rPr>
          <w:rFonts w:ascii="HelveticaNeueLT Com 37 ThCn"/>
          <w:sz w:val="20"/>
        </w:rPr>
      </w:pPr>
    </w:p>
    <w:p w14:paraId="11CA1CFE" w14:textId="77777777" w:rsidR="004207CE" w:rsidRPr="006C00B6" w:rsidRDefault="004207CE">
      <w:pPr>
        <w:pStyle w:val="BodyText"/>
        <w:rPr>
          <w:rFonts w:ascii="HelveticaNeueLT Com 37 ThCn"/>
          <w:sz w:val="20"/>
        </w:rPr>
      </w:pPr>
    </w:p>
    <w:p w14:paraId="11C6EE8E" w14:textId="77777777" w:rsidR="004207CE" w:rsidRPr="006C00B6" w:rsidRDefault="004207CE">
      <w:pPr>
        <w:pStyle w:val="BodyText"/>
        <w:rPr>
          <w:rFonts w:ascii="HelveticaNeueLT Com 37 ThCn"/>
          <w:sz w:val="20"/>
        </w:rPr>
      </w:pPr>
    </w:p>
    <w:p w14:paraId="17BA6C7E" w14:textId="77777777" w:rsidR="004207CE" w:rsidRPr="006C00B6" w:rsidRDefault="004207CE">
      <w:pPr>
        <w:pStyle w:val="BodyText"/>
        <w:rPr>
          <w:rFonts w:ascii="HelveticaNeueLT Com 37 ThCn"/>
          <w:sz w:val="20"/>
        </w:rPr>
      </w:pPr>
    </w:p>
    <w:p w14:paraId="65E0EC5F" w14:textId="77777777" w:rsidR="004207CE" w:rsidRPr="006C00B6" w:rsidRDefault="004207CE">
      <w:pPr>
        <w:pStyle w:val="BodyText"/>
        <w:rPr>
          <w:rFonts w:ascii="HelveticaNeueLT Com 37 ThCn"/>
          <w:sz w:val="20"/>
        </w:rPr>
      </w:pPr>
    </w:p>
    <w:p w14:paraId="00D8E71C" w14:textId="77777777" w:rsidR="004207CE" w:rsidRPr="006C00B6" w:rsidRDefault="004207CE">
      <w:pPr>
        <w:pStyle w:val="BodyText"/>
        <w:rPr>
          <w:rFonts w:ascii="HelveticaNeueLT Com 37 ThCn"/>
          <w:sz w:val="20"/>
        </w:rPr>
      </w:pPr>
    </w:p>
    <w:p w14:paraId="1C26D48C" w14:textId="77777777" w:rsidR="004207CE" w:rsidRPr="006C00B6" w:rsidRDefault="004207CE">
      <w:pPr>
        <w:pStyle w:val="BodyText"/>
        <w:rPr>
          <w:rFonts w:ascii="HelveticaNeueLT Com 37 ThCn"/>
          <w:sz w:val="20"/>
        </w:rPr>
      </w:pPr>
    </w:p>
    <w:p w14:paraId="18B4BB41" w14:textId="77777777" w:rsidR="004207CE" w:rsidRPr="006C00B6" w:rsidRDefault="004207CE">
      <w:pPr>
        <w:pStyle w:val="BodyText"/>
        <w:rPr>
          <w:rFonts w:ascii="HelveticaNeueLT Com 37 ThCn"/>
          <w:sz w:val="20"/>
        </w:rPr>
      </w:pPr>
    </w:p>
    <w:p w14:paraId="68807B06" w14:textId="77777777" w:rsidR="004207CE" w:rsidRPr="006C00B6" w:rsidRDefault="004207CE">
      <w:pPr>
        <w:pStyle w:val="BodyText"/>
        <w:rPr>
          <w:rFonts w:ascii="HelveticaNeueLT Com 37 ThCn"/>
          <w:sz w:val="20"/>
        </w:rPr>
      </w:pPr>
    </w:p>
    <w:p w14:paraId="23FC8589" w14:textId="77777777" w:rsidR="004207CE" w:rsidRPr="006C00B6" w:rsidRDefault="004207CE">
      <w:pPr>
        <w:pStyle w:val="BodyText"/>
        <w:rPr>
          <w:rFonts w:ascii="HelveticaNeueLT Com 37 ThCn"/>
          <w:sz w:val="20"/>
        </w:rPr>
      </w:pPr>
    </w:p>
    <w:p w14:paraId="299BAD97" w14:textId="77777777" w:rsidR="004207CE" w:rsidRPr="006C00B6" w:rsidRDefault="004207CE">
      <w:pPr>
        <w:pStyle w:val="BodyText"/>
        <w:rPr>
          <w:rFonts w:ascii="HelveticaNeueLT Com 37 ThCn"/>
          <w:sz w:val="20"/>
        </w:rPr>
      </w:pPr>
    </w:p>
    <w:p w14:paraId="545F4502" w14:textId="77777777" w:rsidR="004207CE" w:rsidRPr="006C00B6" w:rsidRDefault="004207CE">
      <w:pPr>
        <w:pStyle w:val="BodyText"/>
        <w:rPr>
          <w:rFonts w:ascii="HelveticaNeueLT Com 37 ThCn"/>
          <w:sz w:val="20"/>
        </w:rPr>
      </w:pPr>
    </w:p>
    <w:p w14:paraId="65E73EAF" w14:textId="77777777" w:rsidR="004207CE" w:rsidRPr="006C00B6" w:rsidRDefault="004207CE">
      <w:pPr>
        <w:pStyle w:val="BodyText"/>
        <w:rPr>
          <w:rFonts w:ascii="HelveticaNeueLT Com 37 ThCn"/>
          <w:sz w:val="20"/>
        </w:rPr>
      </w:pPr>
    </w:p>
    <w:p w14:paraId="735C9B0F" w14:textId="77777777" w:rsidR="004207CE" w:rsidRPr="006C00B6" w:rsidRDefault="004207CE">
      <w:pPr>
        <w:pStyle w:val="BodyText"/>
        <w:rPr>
          <w:rFonts w:ascii="HelveticaNeueLT Com 37 ThCn"/>
          <w:sz w:val="20"/>
        </w:rPr>
      </w:pPr>
    </w:p>
    <w:p w14:paraId="42B58656" w14:textId="77777777" w:rsidR="004207CE" w:rsidRPr="006C00B6" w:rsidRDefault="004207CE">
      <w:pPr>
        <w:pStyle w:val="BodyText"/>
        <w:rPr>
          <w:rFonts w:ascii="HelveticaNeueLT Com 37 ThCn"/>
          <w:sz w:val="20"/>
        </w:rPr>
      </w:pPr>
    </w:p>
    <w:p w14:paraId="608E6FCA" w14:textId="02D185F1" w:rsidR="004207CE" w:rsidRPr="006C00B6" w:rsidRDefault="00366742" w:rsidP="00366742">
      <w:pPr>
        <w:pStyle w:val="BodyText"/>
        <w:jc w:val="center"/>
        <w:rPr>
          <w:rFonts w:ascii="HelveticaNeueLT Com 37 ThCn"/>
          <w:sz w:val="20"/>
        </w:rPr>
      </w:pPr>
      <w:r w:rsidRPr="006C00B6">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6C00B6" w:rsidRDefault="004207CE">
      <w:pPr>
        <w:pStyle w:val="BodyText"/>
        <w:rPr>
          <w:rFonts w:ascii="HelveticaNeueLT Com 37 ThCn"/>
          <w:sz w:val="20"/>
        </w:rPr>
      </w:pPr>
    </w:p>
    <w:p w14:paraId="2B244F3B" w14:textId="77777777" w:rsidR="004207CE" w:rsidRPr="006C00B6" w:rsidRDefault="004207CE">
      <w:pPr>
        <w:pStyle w:val="BodyText"/>
        <w:rPr>
          <w:rFonts w:ascii="HelveticaNeueLT Com 37 ThCn"/>
          <w:sz w:val="20"/>
        </w:rPr>
      </w:pPr>
    </w:p>
    <w:p w14:paraId="2B005B0F" w14:textId="77777777" w:rsidR="004207CE" w:rsidRPr="006C00B6" w:rsidRDefault="004207CE">
      <w:pPr>
        <w:pStyle w:val="BodyText"/>
        <w:rPr>
          <w:rFonts w:ascii="HelveticaNeueLT Com 37 ThCn"/>
          <w:sz w:val="20"/>
        </w:rPr>
      </w:pPr>
    </w:p>
    <w:p w14:paraId="47B21302" w14:textId="77777777" w:rsidR="004207CE" w:rsidRPr="006C00B6" w:rsidRDefault="004207CE">
      <w:pPr>
        <w:pStyle w:val="BodyText"/>
        <w:rPr>
          <w:rFonts w:ascii="HelveticaNeueLT Com 37 ThCn"/>
          <w:sz w:val="20"/>
        </w:rPr>
      </w:pPr>
    </w:p>
    <w:p w14:paraId="15901549" w14:textId="77777777" w:rsidR="004207CE" w:rsidRPr="006C00B6" w:rsidRDefault="004207CE">
      <w:pPr>
        <w:pStyle w:val="BodyText"/>
        <w:rPr>
          <w:rFonts w:ascii="HelveticaNeueLT Com 37 ThCn"/>
          <w:sz w:val="20"/>
        </w:rPr>
      </w:pPr>
    </w:p>
    <w:p w14:paraId="538D5807" w14:textId="77777777" w:rsidR="004207CE" w:rsidRPr="006C00B6" w:rsidRDefault="004207CE">
      <w:pPr>
        <w:pStyle w:val="BodyText"/>
        <w:rPr>
          <w:rFonts w:ascii="HelveticaNeueLT Com 37 ThCn"/>
          <w:sz w:val="20"/>
        </w:rPr>
      </w:pPr>
    </w:p>
    <w:p w14:paraId="7076DB75" w14:textId="77777777" w:rsidR="004207CE" w:rsidRPr="006C00B6" w:rsidRDefault="004207CE">
      <w:pPr>
        <w:pStyle w:val="BodyText"/>
        <w:rPr>
          <w:rFonts w:ascii="HelveticaNeueLT Com 37 ThCn"/>
          <w:sz w:val="20"/>
        </w:rPr>
      </w:pPr>
    </w:p>
    <w:p w14:paraId="1ACE0C52" w14:textId="77777777" w:rsidR="004207CE" w:rsidRPr="006C00B6" w:rsidRDefault="004207CE">
      <w:pPr>
        <w:pStyle w:val="BodyText"/>
        <w:rPr>
          <w:rFonts w:ascii="HelveticaNeueLT Com 37 ThCn"/>
          <w:sz w:val="20"/>
        </w:rPr>
      </w:pPr>
    </w:p>
    <w:p w14:paraId="6DBB6028" w14:textId="77777777" w:rsidR="004207CE" w:rsidRPr="006C00B6" w:rsidRDefault="004207CE">
      <w:pPr>
        <w:pStyle w:val="BodyText"/>
        <w:rPr>
          <w:rFonts w:ascii="HelveticaNeueLT Com 37 ThCn"/>
          <w:sz w:val="20"/>
        </w:rPr>
      </w:pPr>
    </w:p>
    <w:p w14:paraId="4864CB7A" w14:textId="77777777" w:rsidR="004207CE" w:rsidRPr="006C00B6" w:rsidRDefault="004207CE">
      <w:pPr>
        <w:pStyle w:val="BodyText"/>
        <w:rPr>
          <w:rFonts w:ascii="HelveticaNeueLT Com 37 ThCn"/>
          <w:sz w:val="20"/>
        </w:rPr>
      </w:pPr>
    </w:p>
    <w:p w14:paraId="5DDEE55B" w14:textId="77777777" w:rsidR="004207CE" w:rsidRPr="006C00B6" w:rsidRDefault="004207CE">
      <w:pPr>
        <w:pStyle w:val="BodyText"/>
        <w:rPr>
          <w:rFonts w:ascii="HelveticaNeueLT Com 37 ThCn"/>
          <w:sz w:val="20"/>
        </w:rPr>
      </w:pPr>
    </w:p>
    <w:p w14:paraId="4B11AC53" w14:textId="77777777" w:rsidR="004207CE" w:rsidRPr="006C00B6" w:rsidRDefault="004207CE">
      <w:pPr>
        <w:pStyle w:val="BodyText"/>
        <w:rPr>
          <w:rFonts w:ascii="HelveticaNeueLT Com 37 ThCn"/>
          <w:sz w:val="20"/>
        </w:rPr>
      </w:pPr>
    </w:p>
    <w:p w14:paraId="000CC4F2" w14:textId="77777777" w:rsidR="004207CE" w:rsidRPr="006C00B6" w:rsidRDefault="004207CE">
      <w:pPr>
        <w:pStyle w:val="BodyText"/>
        <w:rPr>
          <w:rFonts w:ascii="HelveticaNeueLT Com 37 ThCn"/>
          <w:sz w:val="20"/>
        </w:rPr>
      </w:pPr>
    </w:p>
    <w:p w14:paraId="04EC34C3" w14:textId="77777777" w:rsidR="004207CE" w:rsidRPr="006C00B6" w:rsidRDefault="004207CE">
      <w:pPr>
        <w:pStyle w:val="BodyText"/>
        <w:rPr>
          <w:rFonts w:ascii="HelveticaNeueLT Com 37 ThCn"/>
          <w:sz w:val="20"/>
        </w:rPr>
      </w:pPr>
    </w:p>
    <w:p w14:paraId="74B0BCD5" w14:textId="77777777" w:rsidR="004207CE" w:rsidRPr="006C00B6" w:rsidRDefault="004207CE">
      <w:pPr>
        <w:pStyle w:val="BodyText"/>
        <w:rPr>
          <w:rFonts w:ascii="HelveticaNeueLT Com 37 ThCn"/>
          <w:sz w:val="20"/>
        </w:rPr>
      </w:pPr>
    </w:p>
    <w:p w14:paraId="3B493461" w14:textId="77777777" w:rsidR="004207CE" w:rsidRPr="006C00B6" w:rsidRDefault="004207CE">
      <w:pPr>
        <w:pStyle w:val="BodyText"/>
        <w:rPr>
          <w:rFonts w:ascii="HelveticaNeueLT Com 37 ThCn"/>
          <w:sz w:val="20"/>
        </w:rPr>
      </w:pPr>
    </w:p>
    <w:p w14:paraId="026B3E64" w14:textId="77777777" w:rsidR="004207CE" w:rsidRPr="006C00B6" w:rsidRDefault="004207CE">
      <w:pPr>
        <w:pStyle w:val="BodyText"/>
        <w:rPr>
          <w:rFonts w:ascii="HelveticaNeueLT Com 37 ThCn"/>
          <w:sz w:val="20"/>
        </w:rPr>
      </w:pPr>
    </w:p>
    <w:p w14:paraId="67452AF0" w14:textId="77777777" w:rsidR="004207CE" w:rsidRPr="006C00B6" w:rsidRDefault="004207CE">
      <w:pPr>
        <w:pStyle w:val="BodyText"/>
        <w:rPr>
          <w:rFonts w:ascii="HelveticaNeueLT Com 37 ThCn"/>
          <w:sz w:val="20"/>
        </w:rPr>
      </w:pPr>
    </w:p>
    <w:p w14:paraId="638D2443" w14:textId="77777777" w:rsidR="004207CE" w:rsidRPr="006C00B6" w:rsidRDefault="004207CE">
      <w:pPr>
        <w:pStyle w:val="BodyText"/>
        <w:rPr>
          <w:rFonts w:ascii="HelveticaNeueLT Com 37 ThCn"/>
          <w:sz w:val="20"/>
        </w:rPr>
      </w:pPr>
    </w:p>
    <w:p w14:paraId="38B4FE79" w14:textId="77777777" w:rsidR="004207CE" w:rsidRPr="006C00B6" w:rsidRDefault="004207CE">
      <w:pPr>
        <w:pStyle w:val="BodyText"/>
        <w:rPr>
          <w:rFonts w:ascii="HelveticaNeueLT Com 37 ThCn"/>
          <w:sz w:val="20"/>
        </w:rPr>
      </w:pPr>
    </w:p>
    <w:p w14:paraId="12934386" w14:textId="77777777" w:rsidR="004207CE" w:rsidRPr="006C00B6" w:rsidRDefault="004207CE">
      <w:pPr>
        <w:pStyle w:val="BodyText"/>
        <w:rPr>
          <w:rFonts w:ascii="HelveticaNeueLT Com 37 ThCn"/>
          <w:sz w:val="20"/>
        </w:rPr>
      </w:pPr>
    </w:p>
    <w:p w14:paraId="36921DCF" w14:textId="77777777" w:rsidR="004207CE" w:rsidRPr="006C00B6" w:rsidRDefault="004207CE">
      <w:pPr>
        <w:pStyle w:val="BodyText"/>
        <w:rPr>
          <w:rFonts w:ascii="HelveticaNeueLT Com 37 ThCn"/>
          <w:sz w:val="20"/>
        </w:rPr>
      </w:pPr>
    </w:p>
    <w:p w14:paraId="1E8E5589" w14:textId="77777777" w:rsidR="004207CE" w:rsidRPr="006C00B6" w:rsidRDefault="004207CE">
      <w:pPr>
        <w:pStyle w:val="BodyText"/>
        <w:rPr>
          <w:rFonts w:ascii="HelveticaNeueLT Com 37 ThCn"/>
          <w:sz w:val="20"/>
        </w:rPr>
      </w:pPr>
    </w:p>
    <w:p w14:paraId="5574193F" w14:textId="77777777" w:rsidR="004207CE" w:rsidRPr="006C00B6" w:rsidRDefault="004207CE">
      <w:pPr>
        <w:pStyle w:val="BodyText"/>
        <w:rPr>
          <w:rFonts w:ascii="HelveticaNeueLT Com 37 ThCn"/>
          <w:sz w:val="20"/>
        </w:rPr>
      </w:pPr>
    </w:p>
    <w:p w14:paraId="61F973BB" w14:textId="77777777" w:rsidR="004207CE" w:rsidRPr="006C00B6" w:rsidRDefault="004207CE">
      <w:pPr>
        <w:pStyle w:val="BodyText"/>
        <w:rPr>
          <w:rFonts w:ascii="HelveticaNeueLT Com 37 ThCn"/>
          <w:sz w:val="20"/>
        </w:rPr>
      </w:pPr>
    </w:p>
    <w:p w14:paraId="39D9B1B6" w14:textId="4A775EF5" w:rsidR="004207CE" w:rsidRPr="006C00B6" w:rsidRDefault="009B3283" w:rsidP="00742FEF">
      <w:pPr>
        <w:pStyle w:val="BodyText"/>
        <w:ind w:left="1620"/>
        <w:rPr>
          <w:lang w:val="es-MX"/>
        </w:rPr>
      </w:pPr>
      <w:r w:rsidRPr="006C00B6">
        <w:rPr>
          <w:lang w:val="es-MX"/>
        </w:rPr>
        <w:t>15262 Capital Port • San Antonio, TX 78249 • 1.</w:t>
      </w:r>
      <w:r w:rsidR="009410D1" w:rsidRPr="006C00B6">
        <w:rPr>
          <w:lang w:val="es-MX"/>
        </w:rPr>
        <w:t>833</w:t>
      </w:r>
      <w:r w:rsidRPr="006C00B6">
        <w:rPr>
          <w:lang w:val="es-MX"/>
        </w:rPr>
        <w:t>.</w:t>
      </w:r>
      <w:r w:rsidR="009410D1" w:rsidRPr="006C00B6">
        <w:rPr>
          <w:lang w:val="es-MX"/>
        </w:rPr>
        <w:t>899</w:t>
      </w:r>
      <w:r w:rsidRPr="006C00B6">
        <w:rPr>
          <w:lang w:val="es-MX"/>
        </w:rPr>
        <w:t>.</w:t>
      </w:r>
      <w:r w:rsidR="003B73CD" w:rsidRPr="006C00B6">
        <w:rPr>
          <w:lang w:val="es-MX"/>
        </w:rPr>
        <w:t>0787</w:t>
      </w:r>
      <w:r w:rsidRPr="006C00B6">
        <w:rPr>
          <w:lang w:val="es-MX"/>
        </w:rPr>
        <w:t xml:space="preserve"> • FACADESXi.com</w:t>
      </w:r>
    </w:p>
    <w:sectPr w:rsidR="004207CE" w:rsidRPr="006C00B6">
      <w:footerReference w:type="default" r:id="rId17"/>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920D" w14:textId="77777777" w:rsidR="00204202" w:rsidRDefault="00204202">
      <w:r>
        <w:separator/>
      </w:r>
    </w:p>
  </w:endnote>
  <w:endnote w:type="continuationSeparator" w:id="0">
    <w:p w14:paraId="1F1573B5" w14:textId="77777777" w:rsidR="00204202" w:rsidRDefault="00204202">
      <w:r>
        <w:continuationSeparator/>
      </w:r>
    </w:p>
  </w:endnote>
  <w:endnote w:type="continuationNotice" w:id="1">
    <w:p w14:paraId="0AE4603F" w14:textId="77777777" w:rsidR="00663F52" w:rsidRDefault="00663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panose1 w:val="020B0606030502030204"/>
    <w:charset w:val="00"/>
    <w:family w:val="swiss"/>
    <w:pitch w:val="variable"/>
    <w:sig w:usb0="8000008F" w:usb1="00002042" w:usb2="00000000" w:usb3="00000000" w:csb0="0000009B" w:csb1="00000000"/>
  </w:font>
  <w:font w:name="Educated Deers">
    <w:panose1 w:val="000000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45 Light">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Tiempos Text Regular">
    <w:altName w:val="Cambria"/>
    <w:panose1 w:val="00000000000000000000"/>
    <w:charset w:val="00"/>
    <w:family w:val="roman"/>
    <w:notTrueType/>
    <w:pitch w:val="default"/>
    <w:sig w:usb0="00000003" w:usb1="00000000" w:usb2="00000000" w:usb3="00000000" w:csb0="00000001" w:csb1="00000000"/>
  </w:font>
  <w:font w:name="HelveticaNeueLT Com 37 ThCn">
    <w:altName w:val="Arial"/>
    <w:charset w:val="00"/>
    <w:family w:val="swiss"/>
    <w:pitch w:val="variable"/>
    <w:sig w:usb0="800000AF" w:usb1="5000204A" w:usb2="00000000" w:usb3="00000000" w:csb0="0000009B" w:csb1="00000000"/>
  </w:font>
  <w:font w:name="HelveticaNeueLT Com 55 Roman">
    <w:panose1 w:val="020B0804020202020204"/>
    <w:charset w:val="00"/>
    <w:family w:val="swiss"/>
    <w:pitch w:val="variable"/>
    <w:sig w:usb0="8000008F"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F0B1C" w14:textId="0A9D0104" w:rsidR="000F295A" w:rsidRDefault="000F295A" w:rsidP="000F295A">
                          <w:pPr>
                            <w:spacing w:line="131" w:lineRule="exact"/>
                            <w:ind w:left="20"/>
                            <w:rPr>
                              <w:rFonts w:ascii="HelveticaNeueLT Com 55 Roman"/>
                              <w:sz w:val="12"/>
                            </w:rPr>
                          </w:pPr>
                          <w:r>
                            <w:rPr>
                              <w:rFonts w:ascii="HelveticaNeueLT Com 55 Roman"/>
                              <w:color w:val="B9BBBC"/>
                              <w:sz w:val="12"/>
                            </w:rPr>
                            <w:t xml:space="preserve">FXI Xterior Insulation </w:t>
                          </w:r>
                          <w:r w:rsidR="00147BD8">
                            <w:rPr>
                              <w:rFonts w:ascii="HelveticaNeueLT Com 55 Roman"/>
                              <w:color w:val="B9BBBC"/>
                              <w:sz w:val="12"/>
                            </w:rPr>
                            <w:t xml:space="preserve">Masonry Veneer </w:t>
                          </w:r>
                          <w:r>
                            <w:rPr>
                              <w:rFonts w:ascii="HelveticaNeueLT Com 55 Roman"/>
                              <w:color w:val="B9BBBC"/>
                              <w:sz w:val="12"/>
                            </w:rPr>
                            <w:t xml:space="preserve">System Specifications </w:t>
                          </w:r>
                          <w:r w:rsidR="00BF6A2A">
                            <w:rPr>
                              <w:rFonts w:ascii="HelveticaNeueLT Com 55 Roman"/>
                              <w:color w:val="B9BBBC"/>
                              <w:sz w:val="12"/>
                            </w:rPr>
                            <w:t>02142024</w:t>
                          </w:r>
                          <w:r>
                            <w:rPr>
                              <w:rFonts w:ascii="HelveticaNeueLT Com 55 Roman"/>
                              <w:color w:val="B9BBBC"/>
                              <w:sz w:val="12"/>
                            </w:rPr>
                            <w:t xml:space="preserve"> </w:t>
                          </w:r>
                        </w:p>
                        <w:p w14:paraId="2362FA9A" w14:textId="1CDFB7E8" w:rsidR="006E637E" w:rsidRPr="002A63CB" w:rsidRDefault="006E637E" w:rsidP="002A63CB">
                          <w:pPr>
                            <w:spacing w:line="131" w:lineRule="exact"/>
                            <w:ind w:left="20"/>
                            <w:rPr>
                              <w:rFonts w:ascii="HelveticaNeueLT Com 55 Roman"/>
                              <w:color w:val="B9BBBC"/>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4" o:spid="_x0000_s1027" type="#_x0000_t202" style="position:absolute;margin-left:46.35pt;margin-top:775pt;width:206.4pt;height: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" filled="f" stroked="f">
              <v:textbox inset="0,0,0,0">
                <w:txbxContent>
                  <w:p w14:paraId="4D9F0B1C" w14:textId="0A9D0104" w:rsidR="000F295A" w:rsidRDefault="000F295A" w:rsidP="000F295A">
                    <w:pPr>
                      <w:spacing w:line="131" w:lineRule="exact"/>
                      <w:ind w:left="20"/>
                      <w:rPr>
                        <w:rFonts w:ascii="HelveticaNeueLT Com 55 Roman"/>
                        <w:sz w:val="12"/>
                      </w:rPr>
                    </w:pPr>
                    <w:r>
                      <w:rPr>
                        <w:rFonts w:ascii="HelveticaNeueLT Com 55 Roman"/>
                        <w:color w:val="B9BBBC"/>
                        <w:sz w:val="12"/>
                      </w:rPr>
                      <w:t xml:space="preserve">FXI Xterior Insulation </w:t>
                    </w:r>
                    <w:r w:rsidR="00147BD8">
                      <w:rPr>
                        <w:rFonts w:ascii="HelveticaNeueLT Com 55 Roman"/>
                        <w:color w:val="B9BBBC"/>
                        <w:sz w:val="12"/>
                      </w:rPr>
                      <w:t xml:space="preserve">Masonry Veneer </w:t>
                    </w:r>
                    <w:r>
                      <w:rPr>
                        <w:rFonts w:ascii="HelveticaNeueLT Com 55 Roman"/>
                        <w:color w:val="B9BBBC"/>
                        <w:sz w:val="12"/>
                      </w:rPr>
                      <w:t xml:space="preserve">System Specifications </w:t>
                    </w:r>
                    <w:r w:rsidR="00BF6A2A">
                      <w:rPr>
                        <w:rFonts w:ascii="HelveticaNeueLT Com 55 Roman"/>
                        <w:color w:val="B9BBBC"/>
                        <w:sz w:val="12"/>
                      </w:rPr>
                      <w:t>02142024</w:t>
                    </w:r>
                    <w:r>
                      <w:rPr>
                        <w:rFonts w:ascii="HelveticaNeueLT Com 55 Roman"/>
                        <w:color w:val="B9BBBC"/>
                        <w:sz w:val="12"/>
                      </w:rPr>
                      <w:t xml:space="preserve"> </w:t>
                    </w:r>
                  </w:p>
                  <w:p w14:paraId="2362FA9A" w14:textId="1CDFB7E8" w:rsidR="006E637E" w:rsidRPr="002A63CB" w:rsidRDefault="006E637E" w:rsidP="002A63CB">
                    <w:pPr>
                      <w:spacing w:line="131" w:lineRule="exact"/>
                      <w:ind w:left="20"/>
                      <w:rPr>
                        <w:rFonts w:ascii="HelveticaNeueLT Com 55 Roman"/>
                        <w:color w:val="B9BBBC"/>
                        <w:sz w:val="12"/>
                      </w:rPr>
                    </w:pPr>
                  </w:p>
                </w:txbxContent>
              </v:textbox>
              <w10:wrap type="tight" anchorx="page" anchory="page"/>
            </v:shape>
          </w:pict>
        </mc:Fallback>
      </mc:AlternateContent>
    </w:r>
    <w:r w:rsidR="00017D2A">
      <w:rPr>
        <w:noProof/>
      </w:rPr>
      <mc:AlternateContent>
        <mc:Choice Requires="wps">
          <w:drawing>
            <wp:anchor distT="0" distB="0" distL="114300" distR="114300" simplePos="0" relativeHeight="251658240"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5" o:spid="_x0000_s1028" type="#_x0000_t202" style="position:absolute;margin-left:21pt;margin-top:775pt;width:12.7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9343" w14:textId="2ADA1B3E" w:rsidR="00147BD8" w:rsidRDefault="00147BD8" w:rsidP="00147BD8">
                          <w:pPr>
                            <w:spacing w:line="131" w:lineRule="exact"/>
                            <w:ind w:left="20"/>
                            <w:rPr>
                              <w:rFonts w:ascii="HelveticaNeueLT Com 55 Roman"/>
                              <w:sz w:val="12"/>
                            </w:rPr>
                          </w:pPr>
                          <w:r>
                            <w:rPr>
                              <w:rFonts w:ascii="HelveticaNeueLT Com 55 Roman"/>
                              <w:color w:val="B9BBBC"/>
                              <w:sz w:val="12"/>
                            </w:rPr>
                            <w:t xml:space="preserve">FXI Xterior Insulation Masonry Veneer System Specifications </w:t>
                          </w:r>
                          <w:r w:rsidR="00BF6A2A">
                            <w:rPr>
                              <w:rFonts w:ascii="HelveticaNeueLT Com 55 Roman"/>
                              <w:color w:val="B9BBBC"/>
                              <w:sz w:val="12"/>
                            </w:rPr>
                            <w:t>02142024</w:t>
                          </w:r>
                        </w:p>
                        <w:p w14:paraId="2D6F168A" w14:textId="07813C86" w:rsidR="006E637E" w:rsidRDefault="006E637E" w:rsidP="006F6EC9">
                          <w:pPr>
                            <w:spacing w:line="131" w:lineRule="exact"/>
                            <w:ind w:left="20"/>
                            <w:jc w:val="right"/>
                            <w:rPr>
                              <w:rFonts w:ascii="HelveticaNeueLT Com 55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3" o:spid="_x0000_s1029" type="#_x0000_t202" style="position:absolute;margin-left:364.2pt;margin-top:775pt;width:211.15pt;height: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" filled="f" stroked="f">
              <v:textbox inset="0,0,0,0">
                <w:txbxContent>
                  <w:p w14:paraId="03FB9343" w14:textId="2ADA1B3E" w:rsidR="00147BD8" w:rsidRDefault="00147BD8" w:rsidP="00147BD8">
                    <w:pPr>
                      <w:spacing w:line="131" w:lineRule="exact"/>
                      <w:ind w:left="20"/>
                      <w:rPr>
                        <w:rFonts w:ascii="HelveticaNeueLT Com 55 Roman"/>
                        <w:sz w:val="12"/>
                      </w:rPr>
                    </w:pPr>
                    <w:r>
                      <w:rPr>
                        <w:rFonts w:ascii="HelveticaNeueLT Com 55 Roman"/>
                        <w:color w:val="B9BBBC"/>
                        <w:sz w:val="12"/>
                      </w:rPr>
                      <w:t xml:space="preserve">FXI Xterior Insulation Masonry Veneer System Specifications </w:t>
                    </w:r>
                    <w:r w:rsidR="00BF6A2A">
                      <w:rPr>
                        <w:rFonts w:ascii="HelveticaNeueLT Com 55 Roman"/>
                        <w:color w:val="B9BBBC"/>
                        <w:sz w:val="12"/>
                      </w:rPr>
                      <w:t>02142024</w:t>
                    </w:r>
                  </w:p>
                  <w:p w14:paraId="2D6F168A" w14:textId="07813C86" w:rsidR="006E637E" w:rsidRDefault="006E637E" w:rsidP="006F6EC9">
                    <w:pPr>
                      <w:spacing w:line="131" w:lineRule="exact"/>
                      <w:ind w:left="20"/>
                      <w:jc w:val="right"/>
                      <w:rPr>
                        <w:rFonts w:ascii="HelveticaNeueLT Com 55 Roman"/>
                        <w:sz w:val="12"/>
                      </w:rPr>
                    </w:pP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2" o:spid="_x0000_s1030" type="#_x0000_t202" style="position:absolute;margin-left:583.15pt;margin-top:775pt;width:12.7pt;height: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EB48" w14:textId="77777777" w:rsidR="00204202" w:rsidRDefault="00204202">
      <w:r>
        <w:separator/>
      </w:r>
    </w:p>
  </w:footnote>
  <w:footnote w:type="continuationSeparator" w:id="0">
    <w:p w14:paraId="7F5CCB8F" w14:textId="77777777" w:rsidR="00204202" w:rsidRDefault="00204202">
      <w:r>
        <w:continuationSeparator/>
      </w:r>
    </w:p>
  </w:footnote>
  <w:footnote w:type="continuationNotice" w:id="1">
    <w:p w14:paraId="7BD32184" w14:textId="77777777" w:rsidR="00663F52" w:rsidRDefault="00663F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90"/>
        </w:tabs>
        <w:ind w:left="1890" w:hanging="360"/>
      </w:pPr>
    </w:lvl>
  </w:abstractNum>
  <w:abstractNum w:abstractNumId="1" w15:restartNumberingAfterBreak="0">
    <w:nsid w:val="FFFFFF7D"/>
    <w:multiLevelType w:val="singleLevel"/>
    <w:tmpl w:val="559EDF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6651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CE19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66EF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88A1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CE98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DC5E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E85B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C2F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9430F"/>
    <w:multiLevelType w:val="hybridMultilevel"/>
    <w:tmpl w:val="A42CABD4"/>
    <w:lvl w:ilvl="0" w:tplc="5652E176">
      <w:start w:val="1"/>
      <w:numFmt w:val="decimal"/>
      <w:pStyle w:val="Heading4"/>
      <w:lvlText w:val="%1."/>
      <w:lvlJc w:val="left"/>
      <w:pPr>
        <w:ind w:left="2060" w:hanging="360"/>
      </w:pPr>
      <w:rPr>
        <w:b w:val="0"/>
        <w:bCs w:val="0"/>
        <w:specVanish w:val="0"/>
      </w:rPr>
    </w:lvl>
    <w:lvl w:ilvl="1" w:tplc="04090019">
      <w:start w:val="1"/>
      <w:numFmt w:val="lowerLetter"/>
      <w:lvlText w:val="%2."/>
      <w:lvlJc w:val="left"/>
      <w:pPr>
        <w:ind w:left="2780" w:hanging="360"/>
      </w:pPr>
    </w:lvl>
    <w:lvl w:ilvl="2" w:tplc="0409001B">
      <w:start w:val="1"/>
      <w:numFmt w:val="lowerRoman"/>
      <w:lvlText w:val="%3."/>
      <w:lvlJc w:val="right"/>
      <w:pPr>
        <w:ind w:left="3500" w:hanging="180"/>
      </w:pPr>
    </w:lvl>
    <w:lvl w:ilvl="3" w:tplc="0409000F">
      <w:start w:val="1"/>
      <w:numFmt w:val="decimal"/>
      <w:lvlText w:val="%4."/>
      <w:lvlJc w:val="left"/>
      <w:pPr>
        <w:ind w:left="4220" w:hanging="360"/>
      </w:pPr>
    </w:lvl>
    <w:lvl w:ilvl="4" w:tplc="04090019">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01A53777"/>
    <w:multiLevelType w:val="hybridMultilevel"/>
    <w:tmpl w:val="E318B95C"/>
    <w:lvl w:ilvl="0" w:tplc="2B663EA0">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189660">
      <w:start w:val="1"/>
      <w:numFmt w:val="lowerLetter"/>
      <w:lvlText w:val="%5."/>
      <w:lvlJc w:val="left"/>
      <w:pPr>
        <w:ind w:left="3600" w:hanging="360"/>
      </w:pPr>
      <w:rPr>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402F26"/>
    <w:multiLevelType w:val="singleLevel"/>
    <w:tmpl w:val="3DBE254E"/>
    <w:lvl w:ilvl="0">
      <w:start w:val="1"/>
      <w:numFmt w:val="bullet"/>
      <w:pStyle w:val="bulleted-Level1"/>
      <w:lvlText w:val=""/>
      <w:lvlJc w:val="left"/>
      <w:pPr>
        <w:tabs>
          <w:tab w:val="num" w:pos="1080"/>
        </w:tabs>
        <w:ind w:left="1080" w:hanging="360"/>
      </w:pPr>
      <w:rPr>
        <w:rFonts w:ascii="Symbol" w:hAnsi="Symbol" w:hint="default"/>
      </w:rPr>
    </w:lvl>
  </w:abstractNum>
  <w:abstractNum w:abstractNumId="13"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14" w15:restartNumberingAfterBreak="0">
    <w:nsid w:val="1C837283"/>
    <w:multiLevelType w:val="multilevel"/>
    <w:tmpl w:val="4C0AB4E8"/>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val="0"/>
        <w:bCs w:val="0"/>
        <w:color w:val="auto"/>
        <w:spacing w:val="-15"/>
        <w:w w:val="100"/>
        <w:sz w:val="24"/>
        <w:szCs w:val="24"/>
        <w:lang w:val="en-US" w:eastAsia="en-US" w:bidi="en-US"/>
      </w:rPr>
    </w:lvl>
    <w:lvl w:ilvl="2">
      <w:start w:val="1"/>
      <w:numFmt w:val="upperLetter"/>
      <w:pStyle w:val="Heading3"/>
      <w:lvlText w:val="%3."/>
      <w:lvlJc w:val="left"/>
      <w:pPr>
        <w:ind w:left="1700" w:hanging="720"/>
      </w:pPr>
      <w:rPr>
        <w:rFonts w:hint="default"/>
        <w:b w:val="0"/>
        <w:bCs/>
        <w:lang w:bidi="en-US"/>
        <w:specVanish w:val="0"/>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5" w15:restartNumberingAfterBreak="0">
    <w:nsid w:val="2A6175C6"/>
    <w:multiLevelType w:val="multilevel"/>
    <w:tmpl w:val="289069C6"/>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val="0"/>
        <w:bCs w:val="0"/>
        <w:color w:val="231F20"/>
        <w:spacing w:val="-25"/>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16" w15:restartNumberingAfterBreak="0">
    <w:nsid w:val="2A8564E4"/>
    <w:multiLevelType w:val="hybridMultilevel"/>
    <w:tmpl w:val="8F8EB54C"/>
    <w:lvl w:ilvl="0" w:tplc="90189660">
      <w:start w:val="1"/>
      <w:numFmt w:val="lowerLetter"/>
      <w:lvlText w:val="%1."/>
      <w:lvlJc w:val="left"/>
      <w:pPr>
        <w:ind w:left="360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3100F"/>
    <w:multiLevelType w:val="multilevel"/>
    <w:tmpl w:val="441E9022"/>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4260" w:hanging="480"/>
      </w:pPr>
      <w:rPr>
        <w:b w:val="0"/>
        <w:bCs w:val="0"/>
        <w:i w:val="0"/>
        <w:iCs w:val="0"/>
        <w:caps w:val="0"/>
        <w:smallCaps w:val="0"/>
        <w:strike w:val="0"/>
        <w:dstrike w:val="0"/>
        <w:noProof w:val="0"/>
        <w:vanish w:val="0"/>
        <w:color w:val="auto"/>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8" w15:restartNumberingAfterBreak="0">
    <w:nsid w:val="43D3386F"/>
    <w:multiLevelType w:val="multilevel"/>
    <w:tmpl w:val="F774E68A"/>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val="0"/>
        <w:bCs w:val="0"/>
        <w:color w:val="231F20"/>
        <w:spacing w:val="-11"/>
        <w:w w:val="100"/>
        <w:sz w:val="24"/>
        <w:szCs w:val="24"/>
        <w:lang w:val="en-US" w:eastAsia="en-US" w:bidi="en-US"/>
      </w:rPr>
    </w:lvl>
    <w:lvl w:ilvl="3">
      <w:start w:val="1"/>
      <w:numFmt w:val="decimal"/>
      <w:lvlText w:val="%4."/>
      <w:lvlJc w:val="left"/>
      <w:pPr>
        <w:ind w:left="1700" w:hanging="720"/>
        <w:jc w:val="right"/>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39" w:hanging="720"/>
      </w:pPr>
      <w:rPr>
        <w:rFonts w:ascii="Arial Narrow" w:eastAsia="Arial Narrow" w:hAnsi="Arial Narrow" w:cs="Arial Narrow" w:hint="default"/>
        <w:color w:val="231F20"/>
        <w:spacing w:val="-1"/>
        <w:w w:val="100"/>
        <w:sz w:val="24"/>
        <w:szCs w:val="24"/>
        <w:lang w:val="en-US" w:eastAsia="en-US" w:bidi="en-US"/>
      </w:rPr>
    </w:lvl>
    <w:lvl w:ilvl="5">
      <w:start w:val="1"/>
      <w:numFmt w:val="decimal"/>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numFmt w:val="bullet"/>
      <w:lvlText w:val="•"/>
      <w:lvlJc w:val="left"/>
      <w:pPr>
        <w:ind w:left="7262" w:hanging="720"/>
      </w:pPr>
      <w:rPr>
        <w:rFonts w:hint="default"/>
        <w:lang w:val="en-US" w:eastAsia="en-US" w:bidi="en-US"/>
      </w:rPr>
    </w:lvl>
    <w:lvl w:ilvl="7">
      <w:numFmt w:val="bullet"/>
      <w:lvlText w:val="•"/>
      <w:lvlJc w:val="left"/>
      <w:pPr>
        <w:ind w:left="8397" w:hanging="720"/>
      </w:pPr>
      <w:rPr>
        <w:rFonts w:hint="default"/>
        <w:lang w:val="en-US" w:eastAsia="en-US" w:bidi="en-US"/>
      </w:rPr>
    </w:lvl>
    <w:lvl w:ilvl="8">
      <w:numFmt w:val="bullet"/>
      <w:lvlText w:val="•"/>
      <w:lvlJc w:val="left"/>
      <w:pPr>
        <w:ind w:left="9531" w:hanging="720"/>
      </w:pPr>
      <w:rPr>
        <w:rFonts w:hint="default"/>
        <w:lang w:val="en-US" w:eastAsia="en-US" w:bidi="en-US"/>
      </w:rPr>
    </w:lvl>
  </w:abstractNum>
  <w:abstractNum w:abstractNumId="19" w15:restartNumberingAfterBreak="0">
    <w:nsid w:val="4F5661BE"/>
    <w:multiLevelType w:val="hybridMultilevel"/>
    <w:tmpl w:val="3BB87DAC"/>
    <w:lvl w:ilvl="0" w:tplc="FFFFFFFF">
      <w:start w:val="1"/>
      <w:numFmt w:val="decimal"/>
      <w:lvlText w:val="%1."/>
      <w:lvlJc w:val="left"/>
      <w:pPr>
        <w:ind w:left="2060" w:hanging="360"/>
      </w:pPr>
      <w:rPr>
        <w:rFonts w:hint="default"/>
      </w:rPr>
    </w:lvl>
    <w:lvl w:ilvl="1" w:tplc="FFFFFFFF" w:tentative="1">
      <w:start w:val="1"/>
      <w:numFmt w:val="lowerLetter"/>
      <w:lvlText w:val="%2."/>
      <w:lvlJc w:val="left"/>
      <w:pPr>
        <w:ind w:left="2780" w:hanging="360"/>
      </w:pPr>
    </w:lvl>
    <w:lvl w:ilvl="2" w:tplc="FFFFFFFF" w:tentative="1">
      <w:start w:val="1"/>
      <w:numFmt w:val="lowerRoman"/>
      <w:lvlText w:val="%3."/>
      <w:lvlJc w:val="right"/>
      <w:pPr>
        <w:ind w:left="3500" w:hanging="180"/>
      </w:pPr>
    </w:lvl>
    <w:lvl w:ilvl="3" w:tplc="FFFFFFFF" w:tentative="1">
      <w:start w:val="1"/>
      <w:numFmt w:val="decimal"/>
      <w:lvlText w:val="%4."/>
      <w:lvlJc w:val="left"/>
      <w:pPr>
        <w:ind w:left="4220" w:hanging="360"/>
      </w:pPr>
    </w:lvl>
    <w:lvl w:ilvl="4" w:tplc="FFFFFFFF" w:tentative="1">
      <w:start w:val="1"/>
      <w:numFmt w:val="lowerLetter"/>
      <w:lvlText w:val="%5."/>
      <w:lvlJc w:val="left"/>
      <w:pPr>
        <w:ind w:left="4940" w:hanging="360"/>
      </w:pPr>
    </w:lvl>
    <w:lvl w:ilvl="5" w:tplc="FFFFFFFF" w:tentative="1">
      <w:start w:val="1"/>
      <w:numFmt w:val="lowerRoman"/>
      <w:lvlText w:val="%6."/>
      <w:lvlJc w:val="right"/>
      <w:pPr>
        <w:ind w:left="5660" w:hanging="180"/>
      </w:pPr>
    </w:lvl>
    <w:lvl w:ilvl="6" w:tplc="FFFFFFFF" w:tentative="1">
      <w:start w:val="1"/>
      <w:numFmt w:val="decimal"/>
      <w:lvlText w:val="%7."/>
      <w:lvlJc w:val="left"/>
      <w:pPr>
        <w:ind w:left="6380" w:hanging="360"/>
      </w:pPr>
    </w:lvl>
    <w:lvl w:ilvl="7" w:tplc="FFFFFFFF" w:tentative="1">
      <w:start w:val="1"/>
      <w:numFmt w:val="lowerLetter"/>
      <w:lvlText w:val="%8."/>
      <w:lvlJc w:val="left"/>
      <w:pPr>
        <w:ind w:left="7100" w:hanging="360"/>
      </w:pPr>
    </w:lvl>
    <w:lvl w:ilvl="8" w:tplc="FFFFFFFF" w:tentative="1">
      <w:start w:val="1"/>
      <w:numFmt w:val="lowerRoman"/>
      <w:lvlText w:val="%9."/>
      <w:lvlJc w:val="right"/>
      <w:pPr>
        <w:ind w:left="7820" w:hanging="180"/>
      </w:pPr>
    </w:lvl>
  </w:abstractNum>
  <w:abstractNum w:abstractNumId="20"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327EA"/>
    <w:multiLevelType w:val="hybridMultilevel"/>
    <w:tmpl w:val="E79E273E"/>
    <w:lvl w:ilvl="0" w:tplc="E0384534">
      <w:start w:val="1"/>
      <w:numFmt w:val="upperLetter"/>
      <w:lvlText w:val="%1."/>
      <w:lvlJc w:val="left"/>
      <w:pPr>
        <w:ind w:left="1700" w:hanging="720"/>
      </w:pPr>
      <w:rPr>
        <w:rFonts w:ascii="Arial Narrow" w:eastAsia="Arial Narrow" w:hAnsi="Arial Narrow" w:cs="Arial Narrow" w:hint="default"/>
        <w:b w:val="0"/>
        <w:bCs w:val="0"/>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22" w15:restartNumberingAfterBreak="0">
    <w:nsid w:val="76376E62"/>
    <w:multiLevelType w:val="hybridMultilevel"/>
    <w:tmpl w:val="06B0FE42"/>
    <w:lvl w:ilvl="0" w:tplc="A7B0AC26">
      <w:start w:val="1"/>
      <w:numFmt w:val="decimal"/>
      <w:lvlText w:val="%1."/>
      <w:lvlJc w:val="left"/>
      <w:pPr>
        <w:ind w:left="1740" w:hanging="360"/>
      </w:pPr>
      <w:rPr>
        <w:rFonts w:ascii="Arial Narrow" w:eastAsia="Arial Narrow"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67C6C"/>
    <w:multiLevelType w:val="multilevel"/>
    <w:tmpl w:val="7614518A"/>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val="0"/>
        <w:bCs w:val="0"/>
        <w:color w:val="231F20"/>
        <w:spacing w:val="-11"/>
        <w:w w:val="100"/>
        <w:sz w:val="24"/>
        <w:szCs w:val="24"/>
        <w:lang w:val="en-US" w:eastAsia="en-US" w:bidi="en-US"/>
      </w:rPr>
    </w:lvl>
    <w:lvl w:ilvl="3">
      <w:start w:val="6"/>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24" w15:restartNumberingAfterBreak="0">
    <w:nsid w:val="7DFC0936"/>
    <w:multiLevelType w:val="multilevel"/>
    <w:tmpl w:val="D0ACD68C"/>
    <w:lvl w:ilvl="0">
      <w:start w:val="1"/>
      <w:numFmt w:val="decimal"/>
      <w:pStyle w:val="X-List-Heading6"/>
      <w:lvlText w:val="%1."/>
      <w:lvlJc w:val="left"/>
      <w:pPr>
        <w:tabs>
          <w:tab w:val="num" w:pos="-1391"/>
        </w:tabs>
        <w:ind w:left="-1391" w:hanging="360"/>
      </w:pPr>
      <w:rPr>
        <w:rFonts w:hint="default"/>
      </w:rPr>
    </w:lvl>
    <w:lvl w:ilvl="1">
      <w:start w:val="1"/>
      <w:numFmt w:val="lowerLetter"/>
      <w:lvlText w:val="%2)"/>
      <w:lvlJc w:val="left"/>
      <w:pPr>
        <w:tabs>
          <w:tab w:val="num" w:pos="-1031"/>
        </w:tabs>
        <w:ind w:left="-1031" w:hanging="360"/>
      </w:pPr>
      <w:rPr>
        <w:rFonts w:hint="default"/>
      </w:rPr>
    </w:lvl>
    <w:lvl w:ilvl="2">
      <w:start w:val="1"/>
      <w:numFmt w:val="lowerRoman"/>
      <w:lvlText w:val="%3)"/>
      <w:lvlJc w:val="left"/>
      <w:pPr>
        <w:tabs>
          <w:tab w:val="num" w:pos="-671"/>
        </w:tabs>
        <w:ind w:left="-671" w:hanging="360"/>
      </w:pPr>
      <w:rPr>
        <w:rFonts w:hint="default"/>
      </w:rPr>
    </w:lvl>
    <w:lvl w:ilvl="3">
      <w:start w:val="1"/>
      <w:numFmt w:val="decimal"/>
      <w:lvlText w:val="(%4)"/>
      <w:lvlJc w:val="left"/>
      <w:pPr>
        <w:tabs>
          <w:tab w:val="num" w:pos="-311"/>
        </w:tabs>
        <w:ind w:left="-311" w:hanging="360"/>
      </w:pPr>
      <w:rPr>
        <w:rFonts w:hint="default"/>
      </w:rPr>
    </w:lvl>
    <w:lvl w:ilvl="4">
      <w:start w:val="1"/>
      <w:numFmt w:val="lowerLetter"/>
      <w:lvlText w:val="(%5)"/>
      <w:lvlJc w:val="left"/>
      <w:pPr>
        <w:tabs>
          <w:tab w:val="num" w:pos="49"/>
        </w:tabs>
        <w:ind w:left="49" w:hanging="360"/>
      </w:pPr>
      <w:rPr>
        <w:rFonts w:hint="default"/>
      </w:rPr>
    </w:lvl>
    <w:lvl w:ilvl="5">
      <w:start w:val="1"/>
      <w:numFmt w:val="lowerRoman"/>
      <w:lvlText w:val="(%6)"/>
      <w:lvlJc w:val="left"/>
      <w:pPr>
        <w:tabs>
          <w:tab w:val="num" w:pos="409"/>
        </w:tabs>
        <w:ind w:left="409" w:hanging="360"/>
      </w:pPr>
      <w:rPr>
        <w:rFonts w:hint="default"/>
      </w:rPr>
    </w:lvl>
    <w:lvl w:ilvl="6">
      <w:start w:val="1"/>
      <w:numFmt w:val="decimal"/>
      <w:lvlText w:val="%7."/>
      <w:lvlJc w:val="left"/>
      <w:pPr>
        <w:tabs>
          <w:tab w:val="num" w:pos="769"/>
        </w:tabs>
        <w:ind w:left="769" w:hanging="360"/>
      </w:pPr>
      <w:rPr>
        <w:rFonts w:hint="default"/>
      </w:rPr>
    </w:lvl>
    <w:lvl w:ilvl="7">
      <w:start w:val="1"/>
      <w:numFmt w:val="lowerLetter"/>
      <w:lvlText w:val="%8."/>
      <w:lvlJc w:val="left"/>
      <w:pPr>
        <w:tabs>
          <w:tab w:val="num" w:pos="1129"/>
        </w:tabs>
        <w:ind w:left="1129" w:hanging="360"/>
      </w:pPr>
      <w:rPr>
        <w:rFonts w:hint="default"/>
      </w:rPr>
    </w:lvl>
    <w:lvl w:ilvl="8">
      <w:start w:val="1"/>
      <w:numFmt w:val="lowerRoman"/>
      <w:lvlText w:val="%9."/>
      <w:lvlJc w:val="left"/>
      <w:pPr>
        <w:tabs>
          <w:tab w:val="num" w:pos="1489"/>
        </w:tabs>
        <w:ind w:left="1489" w:hanging="360"/>
      </w:pPr>
      <w:rPr>
        <w:rFonts w:hint="default"/>
      </w:rPr>
    </w:lvl>
  </w:abstractNum>
  <w:num w:numId="1" w16cid:durableId="1916627784">
    <w:abstractNumId w:val="14"/>
  </w:num>
  <w:num w:numId="2" w16cid:durableId="1635603081">
    <w:abstractNumId w:val="21"/>
  </w:num>
  <w:num w:numId="3" w16cid:durableId="1548756932">
    <w:abstractNumId w:val="17"/>
  </w:num>
  <w:num w:numId="4" w16cid:durableId="221408332">
    <w:abstractNumId w:val="13"/>
  </w:num>
  <w:num w:numId="5" w16cid:durableId="565411126">
    <w:abstractNumId w:val="23"/>
  </w:num>
  <w:num w:numId="6" w16cid:durableId="665087809">
    <w:abstractNumId w:val="10"/>
    <w:lvlOverride w:ilvl="0">
      <w:startOverride w:val="1"/>
    </w:lvlOverride>
  </w:num>
  <w:num w:numId="7" w16cid:durableId="1543665193">
    <w:abstractNumId w:val="15"/>
  </w:num>
  <w:num w:numId="8" w16cid:durableId="1502969308">
    <w:abstractNumId w:val="20"/>
  </w:num>
  <w:num w:numId="9" w16cid:durableId="1316107966">
    <w:abstractNumId w:val="0"/>
  </w:num>
  <w:num w:numId="10" w16cid:durableId="979963246">
    <w:abstractNumId w:val="11"/>
  </w:num>
  <w:num w:numId="11" w16cid:durableId="909466759">
    <w:abstractNumId w:val="12"/>
  </w:num>
  <w:num w:numId="12" w16cid:durableId="1031224465">
    <w:abstractNumId w:val="24"/>
  </w:num>
  <w:num w:numId="13" w16cid:durableId="1135220466">
    <w:abstractNumId w:val="10"/>
  </w:num>
  <w:num w:numId="14" w16cid:durableId="600190347">
    <w:abstractNumId w:val="10"/>
    <w:lvlOverride w:ilvl="0">
      <w:startOverride w:val="1"/>
    </w:lvlOverride>
  </w:num>
  <w:num w:numId="15" w16cid:durableId="1460805161">
    <w:abstractNumId w:val="10"/>
    <w:lvlOverride w:ilvl="0">
      <w:startOverride w:val="1"/>
    </w:lvlOverride>
  </w:num>
  <w:num w:numId="16" w16cid:durableId="87126385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16cid:durableId="1573156741">
    <w:abstractNumId w:val="10"/>
    <w:lvlOverride w:ilvl="0">
      <w:startOverride w:val="1"/>
    </w:lvlOverride>
  </w:num>
  <w:num w:numId="18" w16cid:durableId="469712215">
    <w:abstractNumId w:val="10"/>
    <w:lvlOverride w:ilvl="0">
      <w:startOverride w:val="1"/>
    </w:lvlOverride>
  </w:num>
  <w:num w:numId="19" w16cid:durableId="447235942">
    <w:abstractNumId w:val="10"/>
    <w:lvlOverride w:ilvl="0">
      <w:startOverride w:val="1"/>
    </w:lvlOverride>
  </w:num>
  <w:num w:numId="20" w16cid:durableId="162353547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1" w16cid:durableId="1205562346">
    <w:abstractNumId w:val="10"/>
  </w:num>
  <w:num w:numId="22" w16cid:durableId="114250178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3" w16cid:durableId="79496953">
    <w:abstractNumId w:val="10"/>
    <w:lvlOverride w:ilvl="0">
      <w:startOverride w:val="1"/>
    </w:lvlOverride>
  </w:num>
  <w:num w:numId="24" w16cid:durableId="14686835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16cid:durableId="1113860063">
    <w:abstractNumId w:val="23"/>
  </w:num>
  <w:num w:numId="26" w16cid:durableId="524444478">
    <w:abstractNumId w:val="10"/>
    <w:lvlOverride w:ilvl="0">
      <w:startOverride w:val="1"/>
    </w:lvlOverride>
  </w:num>
  <w:num w:numId="27" w16cid:durableId="123667677">
    <w:abstractNumId w:val="10"/>
    <w:lvlOverride w:ilvl="0">
      <w:startOverride w:val="1"/>
    </w:lvlOverride>
  </w:num>
  <w:num w:numId="28" w16cid:durableId="833030985">
    <w:abstractNumId w:val="23"/>
  </w:num>
  <w:num w:numId="29" w16cid:durableId="130291819">
    <w:abstractNumId w:val="22"/>
  </w:num>
  <w:num w:numId="30" w16cid:durableId="1763408580">
    <w:abstractNumId w:val="10"/>
    <w:lvlOverride w:ilvl="0">
      <w:startOverride w:val="1"/>
    </w:lvlOverride>
  </w:num>
  <w:num w:numId="31" w16cid:durableId="1747143983">
    <w:abstractNumId w:val="19"/>
  </w:num>
  <w:num w:numId="32" w16cid:durableId="696125592">
    <w:abstractNumId w:val="18"/>
  </w:num>
  <w:num w:numId="33" w16cid:durableId="1833061547">
    <w:abstractNumId w:val="23"/>
    <w:lvlOverride w:ilvl="0">
      <w:startOverride w:val="2"/>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lvlOverride w:ilvl="7"/>
    <w:lvlOverride w:ilvl="8"/>
  </w:num>
  <w:num w:numId="34" w16cid:durableId="760218980">
    <w:abstractNumId w:val="23"/>
    <w:lvlOverride w:ilvl="0">
      <w:startOverride w:val="2"/>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lvlOverride w:ilvl="7"/>
    <w:lvlOverride w:ilvl="8"/>
  </w:num>
  <w:num w:numId="35" w16cid:durableId="2106463740">
    <w:abstractNumId w:val="1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36" w16cid:durableId="1725521782">
    <w:abstractNumId w:val="10"/>
    <w:lvlOverride w:ilvl="0">
      <w:startOverride w:val="1"/>
    </w:lvlOverride>
  </w:num>
  <w:num w:numId="37" w16cid:durableId="82185425">
    <w:abstractNumId w:val="10"/>
    <w:lvlOverride w:ilvl="0">
      <w:startOverride w:val="1"/>
    </w:lvlOverride>
  </w:num>
  <w:num w:numId="38" w16cid:durableId="892035219">
    <w:abstractNumId w:val="10"/>
    <w:lvlOverride w:ilvl="0">
      <w:startOverride w:val="1"/>
    </w:lvlOverride>
  </w:num>
  <w:num w:numId="39" w16cid:durableId="1239293866">
    <w:abstractNumId w:val="9"/>
  </w:num>
  <w:num w:numId="40" w16cid:durableId="1797723858">
    <w:abstractNumId w:val="7"/>
  </w:num>
  <w:num w:numId="41" w16cid:durableId="1548494685">
    <w:abstractNumId w:val="6"/>
  </w:num>
  <w:num w:numId="42" w16cid:durableId="1368027733">
    <w:abstractNumId w:val="5"/>
  </w:num>
  <w:num w:numId="43" w16cid:durableId="901594944">
    <w:abstractNumId w:val="4"/>
  </w:num>
  <w:num w:numId="44" w16cid:durableId="1283607401">
    <w:abstractNumId w:val="8"/>
  </w:num>
  <w:num w:numId="45" w16cid:durableId="339043214">
    <w:abstractNumId w:val="3"/>
  </w:num>
  <w:num w:numId="46" w16cid:durableId="1336688896">
    <w:abstractNumId w:val="2"/>
  </w:num>
  <w:num w:numId="47" w16cid:durableId="90010355">
    <w:abstractNumId w:val="1"/>
  </w:num>
  <w:num w:numId="48" w16cid:durableId="1908763856">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1D40"/>
    <w:rsid w:val="00002DB2"/>
    <w:rsid w:val="0000440E"/>
    <w:rsid w:val="000061A7"/>
    <w:rsid w:val="000106A2"/>
    <w:rsid w:val="0001168C"/>
    <w:rsid w:val="000139B5"/>
    <w:rsid w:val="00017C3F"/>
    <w:rsid w:val="00017D2A"/>
    <w:rsid w:val="0002136E"/>
    <w:rsid w:val="00026881"/>
    <w:rsid w:val="000329E6"/>
    <w:rsid w:val="0003314A"/>
    <w:rsid w:val="000357EE"/>
    <w:rsid w:val="000465D9"/>
    <w:rsid w:val="0004709E"/>
    <w:rsid w:val="00050757"/>
    <w:rsid w:val="00051D78"/>
    <w:rsid w:val="00052B9A"/>
    <w:rsid w:val="00053C2B"/>
    <w:rsid w:val="00060730"/>
    <w:rsid w:val="00061FB4"/>
    <w:rsid w:val="00062E2D"/>
    <w:rsid w:val="000666BC"/>
    <w:rsid w:val="000753C8"/>
    <w:rsid w:val="00076BD2"/>
    <w:rsid w:val="00085C53"/>
    <w:rsid w:val="000870AA"/>
    <w:rsid w:val="00090707"/>
    <w:rsid w:val="00091973"/>
    <w:rsid w:val="00093E37"/>
    <w:rsid w:val="00095869"/>
    <w:rsid w:val="00096519"/>
    <w:rsid w:val="000A2B26"/>
    <w:rsid w:val="000A2F72"/>
    <w:rsid w:val="000A4714"/>
    <w:rsid w:val="000B020D"/>
    <w:rsid w:val="000B128C"/>
    <w:rsid w:val="000B177D"/>
    <w:rsid w:val="000B1F63"/>
    <w:rsid w:val="000C28A3"/>
    <w:rsid w:val="000C398B"/>
    <w:rsid w:val="000C5A76"/>
    <w:rsid w:val="000D4292"/>
    <w:rsid w:val="000E5C0E"/>
    <w:rsid w:val="000E76B7"/>
    <w:rsid w:val="000F295A"/>
    <w:rsid w:val="000F4A7D"/>
    <w:rsid w:val="000F55B2"/>
    <w:rsid w:val="001006A4"/>
    <w:rsid w:val="00106A24"/>
    <w:rsid w:val="001104D7"/>
    <w:rsid w:val="0011415C"/>
    <w:rsid w:val="00114DB8"/>
    <w:rsid w:val="00123A56"/>
    <w:rsid w:val="001255B7"/>
    <w:rsid w:val="00125BE8"/>
    <w:rsid w:val="00125C6E"/>
    <w:rsid w:val="001330AC"/>
    <w:rsid w:val="00141957"/>
    <w:rsid w:val="00147BD8"/>
    <w:rsid w:val="00150555"/>
    <w:rsid w:val="00151F1E"/>
    <w:rsid w:val="00160791"/>
    <w:rsid w:val="00162020"/>
    <w:rsid w:val="001624D2"/>
    <w:rsid w:val="00162FF2"/>
    <w:rsid w:val="00166E1D"/>
    <w:rsid w:val="00167413"/>
    <w:rsid w:val="001677D5"/>
    <w:rsid w:val="001748C4"/>
    <w:rsid w:val="00174D65"/>
    <w:rsid w:val="00180A2F"/>
    <w:rsid w:val="00180B0B"/>
    <w:rsid w:val="001816A0"/>
    <w:rsid w:val="00181873"/>
    <w:rsid w:val="00183899"/>
    <w:rsid w:val="00192711"/>
    <w:rsid w:val="00193363"/>
    <w:rsid w:val="001A23FD"/>
    <w:rsid w:val="001A4889"/>
    <w:rsid w:val="001A7FAD"/>
    <w:rsid w:val="001B1A35"/>
    <w:rsid w:val="001B52D3"/>
    <w:rsid w:val="001C0501"/>
    <w:rsid w:val="001C26CB"/>
    <w:rsid w:val="001C2D8C"/>
    <w:rsid w:val="001C3259"/>
    <w:rsid w:val="001C3F6D"/>
    <w:rsid w:val="001C5C44"/>
    <w:rsid w:val="001C73CF"/>
    <w:rsid w:val="001D4C8C"/>
    <w:rsid w:val="001E1D13"/>
    <w:rsid w:val="001E3120"/>
    <w:rsid w:val="001E5CF5"/>
    <w:rsid w:val="001E73B5"/>
    <w:rsid w:val="001F41A2"/>
    <w:rsid w:val="001F66A9"/>
    <w:rsid w:val="00201939"/>
    <w:rsid w:val="00204202"/>
    <w:rsid w:val="00204F69"/>
    <w:rsid w:val="002057EC"/>
    <w:rsid w:val="00211162"/>
    <w:rsid w:val="0021284E"/>
    <w:rsid w:val="0022116B"/>
    <w:rsid w:val="00226B32"/>
    <w:rsid w:val="0022745A"/>
    <w:rsid w:val="00232467"/>
    <w:rsid w:val="00232744"/>
    <w:rsid w:val="00241ED8"/>
    <w:rsid w:val="00245729"/>
    <w:rsid w:val="0024603C"/>
    <w:rsid w:val="00246304"/>
    <w:rsid w:val="00246D0F"/>
    <w:rsid w:val="00260E26"/>
    <w:rsid w:val="002702B3"/>
    <w:rsid w:val="00273069"/>
    <w:rsid w:val="0027393C"/>
    <w:rsid w:val="00275667"/>
    <w:rsid w:val="002935AF"/>
    <w:rsid w:val="002968CF"/>
    <w:rsid w:val="002977DE"/>
    <w:rsid w:val="002A0DCD"/>
    <w:rsid w:val="002A11EE"/>
    <w:rsid w:val="002A1A83"/>
    <w:rsid w:val="002A63CB"/>
    <w:rsid w:val="002A6F97"/>
    <w:rsid w:val="002B29DD"/>
    <w:rsid w:val="002C2BA9"/>
    <w:rsid w:val="002C7AA3"/>
    <w:rsid w:val="002C7AC7"/>
    <w:rsid w:val="002D6337"/>
    <w:rsid w:val="002D798D"/>
    <w:rsid w:val="002E15EF"/>
    <w:rsid w:val="002E189B"/>
    <w:rsid w:val="002E3A9F"/>
    <w:rsid w:val="002F36E4"/>
    <w:rsid w:val="002F7011"/>
    <w:rsid w:val="00303570"/>
    <w:rsid w:val="00304C97"/>
    <w:rsid w:val="0030518B"/>
    <w:rsid w:val="003069CE"/>
    <w:rsid w:val="003129EA"/>
    <w:rsid w:val="00320F7C"/>
    <w:rsid w:val="003214EE"/>
    <w:rsid w:val="003278A1"/>
    <w:rsid w:val="0033425C"/>
    <w:rsid w:val="00334643"/>
    <w:rsid w:val="00334A14"/>
    <w:rsid w:val="00335024"/>
    <w:rsid w:val="00336B2E"/>
    <w:rsid w:val="00346BFB"/>
    <w:rsid w:val="0035059F"/>
    <w:rsid w:val="003617E1"/>
    <w:rsid w:val="00361C23"/>
    <w:rsid w:val="0036352D"/>
    <w:rsid w:val="00366742"/>
    <w:rsid w:val="00367E1D"/>
    <w:rsid w:val="003857C4"/>
    <w:rsid w:val="00385D99"/>
    <w:rsid w:val="00385FEF"/>
    <w:rsid w:val="00387502"/>
    <w:rsid w:val="00390C5B"/>
    <w:rsid w:val="003A1BB7"/>
    <w:rsid w:val="003A1EB3"/>
    <w:rsid w:val="003A34D2"/>
    <w:rsid w:val="003A6801"/>
    <w:rsid w:val="003B1094"/>
    <w:rsid w:val="003B6986"/>
    <w:rsid w:val="003B73CD"/>
    <w:rsid w:val="003B747A"/>
    <w:rsid w:val="003C469A"/>
    <w:rsid w:val="003C5F90"/>
    <w:rsid w:val="003C6D6B"/>
    <w:rsid w:val="003D0381"/>
    <w:rsid w:val="003D1217"/>
    <w:rsid w:val="003D2F53"/>
    <w:rsid w:val="003E0E09"/>
    <w:rsid w:val="003E5437"/>
    <w:rsid w:val="003E690A"/>
    <w:rsid w:val="003E7C72"/>
    <w:rsid w:val="003F0E17"/>
    <w:rsid w:val="003F35AE"/>
    <w:rsid w:val="00411EFE"/>
    <w:rsid w:val="00416F73"/>
    <w:rsid w:val="00420523"/>
    <w:rsid w:val="004207CE"/>
    <w:rsid w:val="00426FDD"/>
    <w:rsid w:val="004320FF"/>
    <w:rsid w:val="0044140A"/>
    <w:rsid w:val="0044464D"/>
    <w:rsid w:val="0044505B"/>
    <w:rsid w:val="00445B4B"/>
    <w:rsid w:val="00453188"/>
    <w:rsid w:val="00454ECF"/>
    <w:rsid w:val="00461FDE"/>
    <w:rsid w:val="00462464"/>
    <w:rsid w:val="00464C7B"/>
    <w:rsid w:val="004672E4"/>
    <w:rsid w:val="004674E4"/>
    <w:rsid w:val="00467D49"/>
    <w:rsid w:val="00470665"/>
    <w:rsid w:val="00471819"/>
    <w:rsid w:val="00471C46"/>
    <w:rsid w:val="00474239"/>
    <w:rsid w:val="00481D1D"/>
    <w:rsid w:val="00482906"/>
    <w:rsid w:val="0048356A"/>
    <w:rsid w:val="00483B12"/>
    <w:rsid w:val="00491090"/>
    <w:rsid w:val="004A2DDA"/>
    <w:rsid w:val="004A2FF3"/>
    <w:rsid w:val="004A3F79"/>
    <w:rsid w:val="004B0C54"/>
    <w:rsid w:val="004B3A39"/>
    <w:rsid w:val="004B5782"/>
    <w:rsid w:val="004C2405"/>
    <w:rsid w:val="004C53D5"/>
    <w:rsid w:val="004C561A"/>
    <w:rsid w:val="004D2E85"/>
    <w:rsid w:val="004D4C03"/>
    <w:rsid w:val="004D6470"/>
    <w:rsid w:val="004E071D"/>
    <w:rsid w:val="004E5522"/>
    <w:rsid w:val="004F4FB0"/>
    <w:rsid w:val="004F7E5B"/>
    <w:rsid w:val="00502AB7"/>
    <w:rsid w:val="00503802"/>
    <w:rsid w:val="00506095"/>
    <w:rsid w:val="00507B72"/>
    <w:rsid w:val="005210EF"/>
    <w:rsid w:val="00524DC6"/>
    <w:rsid w:val="005250DB"/>
    <w:rsid w:val="0052778E"/>
    <w:rsid w:val="00527A18"/>
    <w:rsid w:val="00531541"/>
    <w:rsid w:val="00543A6C"/>
    <w:rsid w:val="00544F2B"/>
    <w:rsid w:val="00546497"/>
    <w:rsid w:val="005477CB"/>
    <w:rsid w:val="00555232"/>
    <w:rsid w:val="00562DA6"/>
    <w:rsid w:val="0057280D"/>
    <w:rsid w:val="00577949"/>
    <w:rsid w:val="0058467F"/>
    <w:rsid w:val="0059559B"/>
    <w:rsid w:val="00597FB0"/>
    <w:rsid w:val="005A0019"/>
    <w:rsid w:val="005A1E39"/>
    <w:rsid w:val="005A5EC0"/>
    <w:rsid w:val="005B042D"/>
    <w:rsid w:val="005B209D"/>
    <w:rsid w:val="005B4220"/>
    <w:rsid w:val="005C2864"/>
    <w:rsid w:val="005C2EEF"/>
    <w:rsid w:val="005C7A89"/>
    <w:rsid w:val="005D0F06"/>
    <w:rsid w:val="005D3EDD"/>
    <w:rsid w:val="005D49CD"/>
    <w:rsid w:val="005D5850"/>
    <w:rsid w:val="005D5EB5"/>
    <w:rsid w:val="005E3BA3"/>
    <w:rsid w:val="005E7C99"/>
    <w:rsid w:val="005F4542"/>
    <w:rsid w:val="005F741C"/>
    <w:rsid w:val="00602995"/>
    <w:rsid w:val="00606EC8"/>
    <w:rsid w:val="006312D1"/>
    <w:rsid w:val="006326AD"/>
    <w:rsid w:val="00634BDD"/>
    <w:rsid w:val="006508D7"/>
    <w:rsid w:val="00651FD5"/>
    <w:rsid w:val="00652B90"/>
    <w:rsid w:val="00654C81"/>
    <w:rsid w:val="006551E8"/>
    <w:rsid w:val="0065534B"/>
    <w:rsid w:val="00657A2B"/>
    <w:rsid w:val="00663F52"/>
    <w:rsid w:val="00675978"/>
    <w:rsid w:val="00691E9C"/>
    <w:rsid w:val="0069255F"/>
    <w:rsid w:val="00697C45"/>
    <w:rsid w:val="006A1B0D"/>
    <w:rsid w:val="006B2904"/>
    <w:rsid w:val="006B39F6"/>
    <w:rsid w:val="006C00B6"/>
    <w:rsid w:val="006C013A"/>
    <w:rsid w:val="006C029B"/>
    <w:rsid w:val="006C0326"/>
    <w:rsid w:val="006C4EA3"/>
    <w:rsid w:val="006C7C48"/>
    <w:rsid w:val="006E00A5"/>
    <w:rsid w:val="006E095C"/>
    <w:rsid w:val="006E5D06"/>
    <w:rsid w:val="006E637E"/>
    <w:rsid w:val="006F5973"/>
    <w:rsid w:val="006F5DD4"/>
    <w:rsid w:val="006F5F5D"/>
    <w:rsid w:val="006F6B55"/>
    <w:rsid w:val="006F6EC9"/>
    <w:rsid w:val="006F7BEF"/>
    <w:rsid w:val="00700F4D"/>
    <w:rsid w:val="00705A48"/>
    <w:rsid w:val="00705D5F"/>
    <w:rsid w:val="0070625C"/>
    <w:rsid w:val="0070796C"/>
    <w:rsid w:val="0071447D"/>
    <w:rsid w:val="00721B6C"/>
    <w:rsid w:val="00724D24"/>
    <w:rsid w:val="007251AF"/>
    <w:rsid w:val="007252D8"/>
    <w:rsid w:val="007256B8"/>
    <w:rsid w:val="007267AE"/>
    <w:rsid w:val="00727E03"/>
    <w:rsid w:val="00730E03"/>
    <w:rsid w:val="0073335D"/>
    <w:rsid w:val="0073349D"/>
    <w:rsid w:val="00740680"/>
    <w:rsid w:val="00742FEF"/>
    <w:rsid w:val="0074778B"/>
    <w:rsid w:val="00750F47"/>
    <w:rsid w:val="007527E8"/>
    <w:rsid w:val="007606C7"/>
    <w:rsid w:val="0076273A"/>
    <w:rsid w:val="007702AD"/>
    <w:rsid w:val="00770AD7"/>
    <w:rsid w:val="00781B7F"/>
    <w:rsid w:val="007826D2"/>
    <w:rsid w:val="00783EF0"/>
    <w:rsid w:val="00793FDC"/>
    <w:rsid w:val="007946F2"/>
    <w:rsid w:val="00797FAD"/>
    <w:rsid w:val="007A6068"/>
    <w:rsid w:val="007A76CE"/>
    <w:rsid w:val="007B0C45"/>
    <w:rsid w:val="007B6A08"/>
    <w:rsid w:val="007C2B80"/>
    <w:rsid w:val="007C3937"/>
    <w:rsid w:val="007C524F"/>
    <w:rsid w:val="007C6153"/>
    <w:rsid w:val="007C7340"/>
    <w:rsid w:val="007D133B"/>
    <w:rsid w:val="007D48AB"/>
    <w:rsid w:val="007D5BB8"/>
    <w:rsid w:val="007E0130"/>
    <w:rsid w:val="007E3C97"/>
    <w:rsid w:val="007E4E9A"/>
    <w:rsid w:val="007F4199"/>
    <w:rsid w:val="007F7876"/>
    <w:rsid w:val="00804BC7"/>
    <w:rsid w:val="00810CD0"/>
    <w:rsid w:val="00813AAA"/>
    <w:rsid w:val="00814817"/>
    <w:rsid w:val="00820A8E"/>
    <w:rsid w:val="00820F0F"/>
    <w:rsid w:val="00822C61"/>
    <w:rsid w:val="0082548A"/>
    <w:rsid w:val="00826F0E"/>
    <w:rsid w:val="00827170"/>
    <w:rsid w:val="00836C35"/>
    <w:rsid w:val="00841089"/>
    <w:rsid w:val="00845637"/>
    <w:rsid w:val="0084606B"/>
    <w:rsid w:val="00847590"/>
    <w:rsid w:val="00860DD0"/>
    <w:rsid w:val="00861140"/>
    <w:rsid w:val="00861DE5"/>
    <w:rsid w:val="00861E9D"/>
    <w:rsid w:val="0086552D"/>
    <w:rsid w:val="00866F17"/>
    <w:rsid w:val="00867F61"/>
    <w:rsid w:val="00867FE3"/>
    <w:rsid w:val="00870798"/>
    <w:rsid w:val="0087103E"/>
    <w:rsid w:val="00872C79"/>
    <w:rsid w:val="00874F57"/>
    <w:rsid w:val="00877489"/>
    <w:rsid w:val="008827EB"/>
    <w:rsid w:val="0088406B"/>
    <w:rsid w:val="00885506"/>
    <w:rsid w:val="008A099C"/>
    <w:rsid w:val="008A4EF0"/>
    <w:rsid w:val="008B1AC2"/>
    <w:rsid w:val="008B3A80"/>
    <w:rsid w:val="008B5AD7"/>
    <w:rsid w:val="008B5F63"/>
    <w:rsid w:val="008B6BB9"/>
    <w:rsid w:val="008C02DF"/>
    <w:rsid w:val="008C06E2"/>
    <w:rsid w:val="008C078D"/>
    <w:rsid w:val="008C0DE4"/>
    <w:rsid w:val="008D0473"/>
    <w:rsid w:val="008D3D49"/>
    <w:rsid w:val="008D5C04"/>
    <w:rsid w:val="008D7B5A"/>
    <w:rsid w:val="008E5491"/>
    <w:rsid w:val="008F2563"/>
    <w:rsid w:val="00907FBE"/>
    <w:rsid w:val="00910F2A"/>
    <w:rsid w:val="00912495"/>
    <w:rsid w:val="00912B60"/>
    <w:rsid w:val="00916E1A"/>
    <w:rsid w:val="00925C5A"/>
    <w:rsid w:val="00932EB9"/>
    <w:rsid w:val="00936B77"/>
    <w:rsid w:val="00937516"/>
    <w:rsid w:val="00940F93"/>
    <w:rsid w:val="009410D1"/>
    <w:rsid w:val="009433F4"/>
    <w:rsid w:val="0094395E"/>
    <w:rsid w:val="009446C3"/>
    <w:rsid w:val="0094473B"/>
    <w:rsid w:val="009458BA"/>
    <w:rsid w:val="00947B25"/>
    <w:rsid w:val="00954102"/>
    <w:rsid w:val="00956EAB"/>
    <w:rsid w:val="009608C1"/>
    <w:rsid w:val="00962AA2"/>
    <w:rsid w:val="009676F2"/>
    <w:rsid w:val="009719AE"/>
    <w:rsid w:val="00974167"/>
    <w:rsid w:val="00975729"/>
    <w:rsid w:val="00975F9A"/>
    <w:rsid w:val="009771B0"/>
    <w:rsid w:val="00981ACE"/>
    <w:rsid w:val="00982990"/>
    <w:rsid w:val="009876D7"/>
    <w:rsid w:val="0099067E"/>
    <w:rsid w:val="00990CFF"/>
    <w:rsid w:val="00991C75"/>
    <w:rsid w:val="00995895"/>
    <w:rsid w:val="00995FE9"/>
    <w:rsid w:val="00996A67"/>
    <w:rsid w:val="009A1B5B"/>
    <w:rsid w:val="009A39EE"/>
    <w:rsid w:val="009A41F2"/>
    <w:rsid w:val="009A48DC"/>
    <w:rsid w:val="009A6175"/>
    <w:rsid w:val="009B1565"/>
    <w:rsid w:val="009B3283"/>
    <w:rsid w:val="009B3A1D"/>
    <w:rsid w:val="009B7A4B"/>
    <w:rsid w:val="009B7BB7"/>
    <w:rsid w:val="009C136E"/>
    <w:rsid w:val="009C18D8"/>
    <w:rsid w:val="009C2F36"/>
    <w:rsid w:val="009C3642"/>
    <w:rsid w:val="009C5197"/>
    <w:rsid w:val="009D0891"/>
    <w:rsid w:val="009D109E"/>
    <w:rsid w:val="009E1917"/>
    <w:rsid w:val="009E24CF"/>
    <w:rsid w:val="009E3278"/>
    <w:rsid w:val="009E4537"/>
    <w:rsid w:val="009E6C45"/>
    <w:rsid w:val="009F0F27"/>
    <w:rsid w:val="009F1B4D"/>
    <w:rsid w:val="009F31B9"/>
    <w:rsid w:val="009F3992"/>
    <w:rsid w:val="009F5344"/>
    <w:rsid w:val="00A044A8"/>
    <w:rsid w:val="00A11012"/>
    <w:rsid w:val="00A15564"/>
    <w:rsid w:val="00A1648F"/>
    <w:rsid w:val="00A2001D"/>
    <w:rsid w:val="00A27751"/>
    <w:rsid w:val="00A4060F"/>
    <w:rsid w:val="00A4377B"/>
    <w:rsid w:val="00A454A7"/>
    <w:rsid w:val="00A46DB2"/>
    <w:rsid w:val="00A50787"/>
    <w:rsid w:val="00A531D8"/>
    <w:rsid w:val="00A54AB8"/>
    <w:rsid w:val="00A561D4"/>
    <w:rsid w:val="00A6055F"/>
    <w:rsid w:val="00A67FE3"/>
    <w:rsid w:val="00A7300F"/>
    <w:rsid w:val="00A915E0"/>
    <w:rsid w:val="00AA44A3"/>
    <w:rsid w:val="00AB1D07"/>
    <w:rsid w:val="00AB55E6"/>
    <w:rsid w:val="00AC1859"/>
    <w:rsid w:val="00AC387B"/>
    <w:rsid w:val="00AC410D"/>
    <w:rsid w:val="00AC73E6"/>
    <w:rsid w:val="00AC76D2"/>
    <w:rsid w:val="00AD667D"/>
    <w:rsid w:val="00AD6DB7"/>
    <w:rsid w:val="00AE3F67"/>
    <w:rsid w:val="00AE6B69"/>
    <w:rsid w:val="00AF57BD"/>
    <w:rsid w:val="00B05AB9"/>
    <w:rsid w:val="00B06DD2"/>
    <w:rsid w:val="00B11EC4"/>
    <w:rsid w:val="00B23377"/>
    <w:rsid w:val="00B236E8"/>
    <w:rsid w:val="00B25F1F"/>
    <w:rsid w:val="00B417C3"/>
    <w:rsid w:val="00B45B1B"/>
    <w:rsid w:val="00B45E3D"/>
    <w:rsid w:val="00B50302"/>
    <w:rsid w:val="00B601F9"/>
    <w:rsid w:val="00B623DC"/>
    <w:rsid w:val="00B62A5F"/>
    <w:rsid w:val="00B72C87"/>
    <w:rsid w:val="00B81971"/>
    <w:rsid w:val="00B83EC5"/>
    <w:rsid w:val="00B84E2A"/>
    <w:rsid w:val="00B90ECC"/>
    <w:rsid w:val="00B92B1E"/>
    <w:rsid w:val="00B93289"/>
    <w:rsid w:val="00B96072"/>
    <w:rsid w:val="00BB524F"/>
    <w:rsid w:val="00BB7001"/>
    <w:rsid w:val="00BC2B5D"/>
    <w:rsid w:val="00BC32E2"/>
    <w:rsid w:val="00BC764E"/>
    <w:rsid w:val="00BD371A"/>
    <w:rsid w:val="00BD398B"/>
    <w:rsid w:val="00BD42AD"/>
    <w:rsid w:val="00BE067E"/>
    <w:rsid w:val="00BE3D6C"/>
    <w:rsid w:val="00BE434E"/>
    <w:rsid w:val="00BE5E29"/>
    <w:rsid w:val="00BE5EB9"/>
    <w:rsid w:val="00BE7436"/>
    <w:rsid w:val="00BF0129"/>
    <w:rsid w:val="00BF3F9F"/>
    <w:rsid w:val="00BF568E"/>
    <w:rsid w:val="00BF5A94"/>
    <w:rsid w:val="00BF6A2A"/>
    <w:rsid w:val="00BF7659"/>
    <w:rsid w:val="00C00025"/>
    <w:rsid w:val="00C042F7"/>
    <w:rsid w:val="00C074D5"/>
    <w:rsid w:val="00C13CB6"/>
    <w:rsid w:val="00C20AAB"/>
    <w:rsid w:val="00C2154D"/>
    <w:rsid w:val="00C235CD"/>
    <w:rsid w:val="00C258A2"/>
    <w:rsid w:val="00C2736F"/>
    <w:rsid w:val="00C33DF9"/>
    <w:rsid w:val="00C42224"/>
    <w:rsid w:val="00C466F8"/>
    <w:rsid w:val="00C5119F"/>
    <w:rsid w:val="00C51F90"/>
    <w:rsid w:val="00C56290"/>
    <w:rsid w:val="00C635B3"/>
    <w:rsid w:val="00C6580D"/>
    <w:rsid w:val="00C704D2"/>
    <w:rsid w:val="00C71AC2"/>
    <w:rsid w:val="00C725BF"/>
    <w:rsid w:val="00C74B07"/>
    <w:rsid w:val="00C75405"/>
    <w:rsid w:val="00C80DFE"/>
    <w:rsid w:val="00C8134F"/>
    <w:rsid w:val="00C821AF"/>
    <w:rsid w:val="00C828DA"/>
    <w:rsid w:val="00C84F27"/>
    <w:rsid w:val="00C85603"/>
    <w:rsid w:val="00C86BCD"/>
    <w:rsid w:val="00C90D92"/>
    <w:rsid w:val="00C957D8"/>
    <w:rsid w:val="00C97A07"/>
    <w:rsid w:val="00CA5F6F"/>
    <w:rsid w:val="00CA64D6"/>
    <w:rsid w:val="00CA7C00"/>
    <w:rsid w:val="00CC1BF8"/>
    <w:rsid w:val="00CC79DB"/>
    <w:rsid w:val="00CC7F76"/>
    <w:rsid w:val="00CD664E"/>
    <w:rsid w:val="00CE24DC"/>
    <w:rsid w:val="00CE306F"/>
    <w:rsid w:val="00CF3350"/>
    <w:rsid w:val="00D0196F"/>
    <w:rsid w:val="00D01D6F"/>
    <w:rsid w:val="00D06E73"/>
    <w:rsid w:val="00D16B57"/>
    <w:rsid w:val="00D22D71"/>
    <w:rsid w:val="00D235DE"/>
    <w:rsid w:val="00D45445"/>
    <w:rsid w:val="00D505E6"/>
    <w:rsid w:val="00D5256E"/>
    <w:rsid w:val="00D6162C"/>
    <w:rsid w:val="00D6427F"/>
    <w:rsid w:val="00D647E3"/>
    <w:rsid w:val="00D82CA5"/>
    <w:rsid w:val="00D87034"/>
    <w:rsid w:val="00D91B63"/>
    <w:rsid w:val="00D92444"/>
    <w:rsid w:val="00D92BEF"/>
    <w:rsid w:val="00D94559"/>
    <w:rsid w:val="00D94EF0"/>
    <w:rsid w:val="00DA001D"/>
    <w:rsid w:val="00DA1E4E"/>
    <w:rsid w:val="00DA4EE3"/>
    <w:rsid w:val="00DA5CE0"/>
    <w:rsid w:val="00DA65D1"/>
    <w:rsid w:val="00DB001C"/>
    <w:rsid w:val="00DB0313"/>
    <w:rsid w:val="00DC00BB"/>
    <w:rsid w:val="00DC3282"/>
    <w:rsid w:val="00DC7B95"/>
    <w:rsid w:val="00DD0049"/>
    <w:rsid w:val="00DD020B"/>
    <w:rsid w:val="00DD26DD"/>
    <w:rsid w:val="00DE2D75"/>
    <w:rsid w:val="00DE367E"/>
    <w:rsid w:val="00DE71B5"/>
    <w:rsid w:val="00DF536A"/>
    <w:rsid w:val="00E136B4"/>
    <w:rsid w:val="00E13BE7"/>
    <w:rsid w:val="00E22146"/>
    <w:rsid w:val="00E27F41"/>
    <w:rsid w:val="00E30C36"/>
    <w:rsid w:val="00E31766"/>
    <w:rsid w:val="00E34D51"/>
    <w:rsid w:val="00E37C87"/>
    <w:rsid w:val="00E51386"/>
    <w:rsid w:val="00E5525A"/>
    <w:rsid w:val="00E56327"/>
    <w:rsid w:val="00E57572"/>
    <w:rsid w:val="00E60AAA"/>
    <w:rsid w:val="00E62393"/>
    <w:rsid w:val="00E678A4"/>
    <w:rsid w:val="00E70037"/>
    <w:rsid w:val="00E706CE"/>
    <w:rsid w:val="00E72AE0"/>
    <w:rsid w:val="00E757D2"/>
    <w:rsid w:val="00E80345"/>
    <w:rsid w:val="00E80381"/>
    <w:rsid w:val="00E8154E"/>
    <w:rsid w:val="00E8298E"/>
    <w:rsid w:val="00E85C41"/>
    <w:rsid w:val="00E93A0A"/>
    <w:rsid w:val="00E93A32"/>
    <w:rsid w:val="00E94A61"/>
    <w:rsid w:val="00E954ED"/>
    <w:rsid w:val="00EA430F"/>
    <w:rsid w:val="00EA5145"/>
    <w:rsid w:val="00EA7844"/>
    <w:rsid w:val="00EB0FAA"/>
    <w:rsid w:val="00EB2E38"/>
    <w:rsid w:val="00EB3F61"/>
    <w:rsid w:val="00EC2F7A"/>
    <w:rsid w:val="00EC4D69"/>
    <w:rsid w:val="00ED0706"/>
    <w:rsid w:val="00ED070D"/>
    <w:rsid w:val="00ED172D"/>
    <w:rsid w:val="00ED55B7"/>
    <w:rsid w:val="00EE1B8F"/>
    <w:rsid w:val="00EE1D48"/>
    <w:rsid w:val="00EE491C"/>
    <w:rsid w:val="00EE6C4A"/>
    <w:rsid w:val="00EF21AF"/>
    <w:rsid w:val="00F016B4"/>
    <w:rsid w:val="00F0254A"/>
    <w:rsid w:val="00F10DA9"/>
    <w:rsid w:val="00F1161E"/>
    <w:rsid w:val="00F17FA6"/>
    <w:rsid w:val="00F241B3"/>
    <w:rsid w:val="00F24B1D"/>
    <w:rsid w:val="00F34C7E"/>
    <w:rsid w:val="00F374B2"/>
    <w:rsid w:val="00F37A41"/>
    <w:rsid w:val="00F40EF1"/>
    <w:rsid w:val="00F41AEC"/>
    <w:rsid w:val="00F43C14"/>
    <w:rsid w:val="00F441C0"/>
    <w:rsid w:val="00F451DD"/>
    <w:rsid w:val="00F52644"/>
    <w:rsid w:val="00F53738"/>
    <w:rsid w:val="00F72DE0"/>
    <w:rsid w:val="00F766A4"/>
    <w:rsid w:val="00F76A81"/>
    <w:rsid w:val="00F80205"/>
    <w:rsid w:val="00F80E6E"/>
    <w:rsid w:val="00F81033"/>
    <w:rsid w:val="00F833E1"/>
    <w:rsid w:val="00F92DA7"/>
    <w:rsid w:val="00FA41D7"/>
    <w:rsid w:val="00FA663C"/>
    <w:rsid w:val="00FB2C69"/>
    <w:rsid w:val="00FB4927"/>
    <w:rsid w:val="00FB6070"/>
    <w:rsid w:val="00FC0645"/>
    <w:rsid w:val="00FC0704"/>
    <w:rsid w:val="00FD38AC"/>
    <w:rsid w:val="00FD62CD"/>
    <w:rsid w:val="00FD635D"/>
    <w:rsid w:val="00FE1209"/>
    <w:rsid w:val="00FE1E02"/>
    <w:rsid w:val="00FF4968"/>
    <w:rsid w:val="00FF4DE3"/>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D8"/>
    <w:rPr>
      <w:rFonts w:ascii="Arial Narrow" w:eastAsia="Arial Narrow" w:hAnsi="Arial Narrow" w:cs="Arial Narrow"/>
      <w:lang w:bidi="en-US"/>
    </w:rPr>
  </w:style>
  <w:style w:type="paragraph" w:styleId="Heading1">
    <w:name w:val="heading 1"/>
    <w:basedOn w:val="Normal"/>
    <w:qFormat/>
    <w:rsid w:val="0004709E"/>
    <w:pPr>
      <w:spacing w:before="159"/>
      <w:ind w:left="260"/>
      <w:outlineLvl w:val="0"/>
    </w:pPr>
    <w:rPr>
      <w:b/>
      <w:color w:val="233F91"/>
      <w:sz w:val="28"/>
      <w:szCs w:val="28"/>
    </w:rPr>
  </w:style>
  <w:style w:type="paragraph" w:styleId="Heading2">
    <w:name w:val="heading 2"/>
    <w:basedOn w:val="ListParagraph"/>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link w:val="Heading4Char"/>
    <w:uiPriority w:val="9"/>
    <w:unhideWhenUsed/>
    <w:qFormat/>
    <w:rsid w:val="008827EB"/>
    <w:pPr>
      <w:numPr>
        <w:numId w:val="21"/>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5"/>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nhideWhenUsed/>
    <w:qFormat/>
    <w:rsid w:val="005C7A89"/>
    <w:pPr>
      <w:spacing w:before="13" w:line="252" w:lineRule="auto"/>
      <w:ind w:left="3140" w:right="715"/>
      <w:outlineLvl w:val="6"/>
    </w:pPr>
    <w:rPr>
      <w:color w:val="233F91"/>
    </w:rPr>
  </w:style>
  <w:style w:type="paragraph" w:styleId="Heading8">
    <w:name w:val="heading 8"/>
    <w:basedOn w:val="Normal"/>
    <w:next w:val="Normal"/>
    <w:link w:val="Heading8Char"/>
    <w:uiPriority w:val="9"/>
    <w:semiHidden/>
    <w:unhideWhenUsed/>
    <w:qFormat/>
    <w:rsid w:val="0094395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B6070"/>
    <w:pPr>
      <w:widowControl/>
      <w:tabs>
        <w:tab w:val="num" w:pos="1584"/>
      </w:tabs>
      <w:autoSpaceDE/>
      <w:autoSpaceDN/>
      <w:ind w:left="1584" w:hanging="1584"/>
      <w:outlineLvl w:val="8"/>
    </w:pPr>
    <w:rPr>
      <w:rFonts w:ascii="Times New Roman" w:eastAsia="Times New Roman" w:hAnsi="Times New Roman" w:cs="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 w:type="paragraph" w:styleId="BodyTextIndent">
    <w:name w:val="Body Text Indent"/>
    <w:basedOn w:val="Normal"/>
    <w:link w:val="BodyTextIndentChar"/>
    <w:uiPriority w:val="99"/>
    <w:semiHidden/>
    <w:unhideWhenUsed/>
    <w:rsid w:val="00F53738"/>
    <w:pPr>
      <w:spacing w:after="120"/>
      <w:ind w:left="360"/>
    </w:pPr>
  </w:style>
  <w:style w:type="character" w:customStyle="1" w:styleId="BodyTextIndentChar">
    <w:name w:val="Body Text Indent Char"/>
    <w:basedOn w:val="DefaultParagraphFont"/>
    <w:link w:val="BodyTextIndent"/>
    <w:uiPriority w:val="99"/>
    <w:semiHidden/>
    <w:rsid w:val="00F53738"/>
    <w:rPr>
      <w:rFonts w:ascii="Arial Narrow" w:eastAsia="Arial Narrow" w:hAnsi="Arial Narrow" w:cs="Arial Narrow"/>
      <w:lang w:bidi="en-US"/>
    </w:rPr>
  </w:style>
  <w:style w:type="paragraph" w:styleId="ListNumber5">
    <w:name w:val="List Number 5"/>
    <w:basedOn w:val="Normal"/>
    <w:rsid w:val="001006A4"/>
    <w:pPr>
      <w:widowControl/>
      <w:numPr>
        <w:numId w:val="9"/>
      </w:numPr>
      <w:autoSpaceDE/>
      <w:autoSpaceDN/>
    </w:pPr>
    <w:rPr>
      <w:rFonts w:ascii="Univers (W1)" w:eastAsia="Times New Roman" w:hAnsi="Univers (W1)" w:cs="Times New Roman"/>
      <w:sz w:val="24"/>
      <w:szCs w:val="20"/>
      <w:lang w:bidi="ar-SA"/>
    </w:rPr>
  </w:style>
  <w:style w:type="paragraph" w:styleId="BodyTextIndent2">
    <w:name w:val="Body Text Indent 2"/>
    <w:basedOn w:val="Normal"/>
    <w:link w:val="BodyTextIndent2Char"/>
    <w:uiPriority w:val="99"/>
    <w:semiHidden/>
    <w:unhideWhenUsed/>
    <w:rsid w:val="00464C7B"/>
    <w:pPr>
      <w:spacing w:after="120" w:line="480" w:lineRule="auto"/>
      <w:ind w:left="360"/>
    </w:pPr>
  </w:style>
  <w:style w:type="character" w:customStyle="1" w:styleId="BodyTextIndent2Char">
    <w:name w:val="Body Text Indent 2 Char"/>
    <w:basedOn w:val="DefaultParagraphFont"/>
    <w:link w:val="BodyTextIndent2"/>
    <w:uiPriority w:val="99"/>
    <w:semiHidden/>
    <w:rsid w:val="00464C7B"/>
    <w:rPr>
      <w:rFonts w:ascii="Arial Narrow" w:eastAsia="Arial Narrow" w:hAnsi="Arial Narrow" w:cs="Arial Narrow"/>
      <w:lang w:bidi="en-US"/>
    </w:rPr>
  </w:style>
  <w:style w:type="character" w:customStyle="1" w:styleId="Heading9Char">
    <w:name w:val="Heading 9 Char"/>
    <w:basedOn w:val="DefaultParagraphFont"/>
    <w:link w:val="Heading9"/>
    <w:rsid w:val="00FB6070"/>
    <w:rPr>
      <w:rFonts w:ascii="Times New Roman" w:eastAsia="Times New Roman" w:hAnsi="Times New Roman" w:cs="Arial"/>
      <w:lang w:val="en-GB"/>
    </w:rPr>
  </w:style>
  <w:style w:type="paragraph" w:customStyle="1" w:styleId="bulleted-Level1">
    <w:name w:val="bulleted - Level 1"/>
    <w:basedOn w:val="Normal"/>
    <w:rsid w:val="00FB6070"/>
    <w:pPr>
      <w:widowControl/>
      <w:numPr>
        <w:numId w:val="11"/>
      </w:numPr>
      <w:tabs>
        <w:tab w:val="clear" w:pos="1080"/>
        <w:tab w:val="left" w:pos="936"/>
      </w:tabs>
      <w:autoSpaceDE/>
      <w:autoSpaceDN/>
      <w:spacing w:before="200" w:after="80"/>
      <w:ind w:left="936"/>
    </w:pPr>
    <w:rPr>
      <w:rFonts w:ascii="Univers 45 Light" w:eastAsia="Times New Roman" w:hAnsi="Univers 45 Light" w:cs="Times New Roman"/>
      <w:sz w:val="20"/>
      <w:szCs w:val="20"/>
      <w:lang w:bidi="ar-SA"/>
    </w:rPr>
  </w:style>
  <w:style w:type="paragraph" w:customStyle="1" w:styleId="RefDoc">
    <w:name w:val="RefDoc"/>
    <w:basedOn w:val="Normal"/>
    <w:rsid w:val="001A4889"/>
    <w:pPr>
      <w:widowControl/>
      <w:tabs>
        <w:tab w:val="left" w:pos="2880"/>
      </w:tabs>
      <w:autoSpaceDE/>
      <w:autoSpaceDN/>
      <w:spacing w:before="60" w:after="60"/>
      <w:ind w:left="2880" w:hanging="1260"/>
    </w:pPr>
    <w:rPr>
      <w:rFonts w:ascii="Arial" w:eastAsia="Times New Roman" w:hAnsi="Arial" w:cs="Arial"/>
      <w:bCs/>
      <w:sz w:val="20"/>
      <w:szCs w:val="20"/>
      <w:lang w:val="en-GB" w:bidi="ar-SA"/>
    </w:rPr>
  </w:style>
  <w:style w:type="paragraph" w:customStyle="1" w:styleId="X-List-Heading6">
    <w:name w:val="X-List-Heading 6"/>
    <w:rsid w:val="00B90ECC"/>
    <w:pPr>
      <w:widowControl/>
      <w:numPr>
        <w:numId w:val="12"/>
      </w:numPr>
      <w:tabs>
        <w:tab w:val="left" w:pos="2041"/>
      </w:tabs>
      <w:autoSpaceDE/>
      <w:autoSpaceDN/>
      <w:spacing w:before="120" w:after="120"/>
      <w:ind w:left="1944"/>
    </w:pPr>
    <w:rPr>
      <w:rFonts w:ascii="Times New Roman" w:eastAsia="Times New Roman" w:hAnsi="Times New Roman" w:cs="Times New Roman"/>
      <w:szCs w:val="20"/>
      <w:lang w:val="en-GB"/>
    </w:rPr>
  </w:style>
  <w:style w:type="paragraph" w:customStyle="1" w:styleId="Tabletitle">
    <w:name w:val="Table title"/>
    <w:rsid w:val="00C80DFE"/>
    <w:pPr>
      <w:keepNext/>
      <w:keepLines/>
      <w:widowControl/>
      <w:suppressAutoHyphens/>
      <w:autoSpaceDE/>
      <w:autoSpaceDN/>
      <w:spacing w:before="240" w:after="60"/>
      <w:jc w:val="center"/>
    </w:pPr>
    <w:rPr>
      <w:rFonts w:ascii="Arial" w:eastAsia="Times New Roman" w:hAnsi="Arial" w:cs="Times New Roman"/>
      <w:b/>
      <w:sz w:val="20"/>
      <w:szCs w:val="20"/>
      <w:lang w:val="en-GB"/>
    </w:rPr>
  </w:style>
  <w:style w:type="paragraph" w:customStyle="1" w:styleId="Tabletext">
    <w:name w:val="Table text"/>
    <w:rsid w:val="00C80DFE"/>
    <w:pPr>
      <w:keepLines/>
      <w:widowControl/>
      <w:autoSpaceDE/>
      <w:autoSpaceDN/>
      <w:spacing w:before="40" w:after="40"/>
    </w:pPr>
    <w:rPr>
      <w:rFonts w:ascii="Arial" w:eastAsia="Times New Roman" w:hAnsi="Arial" w:cs="Times New Roman"/>
      <w:sz w:val="18"/>
      <w:szCs w:val="20"/>
      <w:lang w:val="en-GB"/>
    </w:rPr>
  </w:style>
  <w:style w:type="paragraph" w:customStyle="1" w:styleId="Tableheader">
    <w:name w:val="Table header"/>
    <w:basedOn w:val="Tabletext"/>
    <w:rsid w:val="00C80DFE"/>
    <w:rPr>
      <w:b/>
      <w:color w:val="FFFFFF"/>
      <w:lang w:val="en-US"/>
    </w:rPr>
  </w:style>
  <w:style w:type="paragraph" w:customStyle="1" w:styleId="TableNote">
    <w:name w:val="Table Note"/>
    <w:rsid w:val="00C80DFE"/>
    <w:pPr>
      <w:keepLines/>
      <w:widowControl/>
      <w:autoSpaceDE/>
      <w:autoSpaceDN/>
      <w:spacing w:before="40"/>
      <w:ind w:left="720" w:hanging="360"/>
    </w:pPr>
    <w:rPr>
      <w:rFonts w:ascii="Arial" w:eastAsia="Times New Roman" w:hAnsi="Arial" w:cs="Arial"/>
      <w:sz w:val="16"/>
      <w:szCs w:val="16"/>
      <w:lang w:val="en-GB"/>
    </w:rPr>
  </w:style>
  <w:style w:type="paragraph" w:customStyle="1" w:styleId="TextBODYITAL">
    <w:name w:val="TextBODYITAL"/>
    <w:basedOn w:val="Normal"/>
    <w:rsid w:val="00F80E6E"/>
    <w:pPr>
      <w:widowControl/>
      <w:autoSpaceDE/>
      <w:autoSpaceDN/>
      <w:spacing w:before="200"/>
      <w:ind w:left="1138"/>
    </w:pPr>
    <w:rPr>
      <w:rFonts w:ascii="Arial" w:eastAsia="Times New Roman" w:hAnsi="Arial" w:cs="Arial"/>
      <w:i/>
      <w:sz w:val="20"/>
      <w:szCs w:val="20"/>
      <w:lang w:val="en-GB" w:bidi="ar-SA"/>
    </w:rPr>
  </w:style>
  <w:style w:type="paragraph" w:customStyle="1" w:styleId="Note">
    <w:name w:val="Note"/>
    <w:basedOn w:val="Normal"/>
    <w:next w:val="Normal"/>
    <w:rsid w:val="00FD38AC"/>
    <w:pPr>
      <w:widowControl/>
      <w:autoSpaceDE/>
      <w:autoSpaceDN/>
      <w:spacing w:before="200"/>
      <w:ind w:left="3067" w:right="677" w:hanging="1627"/>
    </w:pPr>
    <w:rPr>
      <w:rFonts w:ascii="Arial" w:eastAsia="Times New Roman" w:hAnsi="Arial" w:cs="Arial"/>
      <w:i/>
      <w:color w:val="0000FF"/>
      <w:sz w:val="20"/>
      <w:szCs w:val="20"/>
      <w:lang w:val="en-GB" w:bidi="ar-SA"/>
    </w:rPr>
  </w:style>
  <w:style w:type="paragraph" w:customStyle="1" w:styleId="Pa1">
    <w:name w:val="Pa1"/>
    <w:basedOn w:val="Default"/>
    <w:next w:val="Default"/>
    <w:uiPriority w:val="99"/>
    <w:rsid w:val="00B96072"/>
    <w:pPr>
      <w:spacing w:line="241" w:lineRule="atLeast"/>
    </w:pPr>
    <w:rPr>
      <w:rFonts w:ascii="HelveticaNeueLT Com 57 Cn" w:hAnsi="HelveticaNeueLT Com 57 Cn" w:cstheme="minorBidi"/>
      <w:color w:val="auto"/>
    </w:rPr>
  </w:style>
  <w:style w:type="character" w:customStyle="1" w:styleId="A0">
    <w:name w:val="A0"/>
    <w:uiPriority w:val="99"/>
    <w:rsid w:val="00B96072"/>
    <w:rPr>
      <w:rFonts w:cs="HelveticaNeueLT Com 57 Cn"/>
      <w:color w:val="FFFFFF"/>
      <w:sz w:val="20"/>
      <w:szCs w:val="20"/>
    </w:rPr>
  </w:style>
  <w:style w:type="character" w:styleId="Strong">
    <w:name w:val="Strong"/>
    <w:basedOn w:val="DefaultParagraphFont"/>
    <w:uiPriority w:val="22"/>
    <w:qFormat/>
    <w:rsid w:val="00B93289"/>
    <w:rPr>
      <w:b/>
      <w:bCs/>
    </w:rPr>
  </w:style>
  <w:style w:type="character" w:styleId="UnresolvedMention">
    <w:name w:val="Unresolved Mention"/>
    <w:basedOn w:val="DefaultParagraphFont"/>
    <w:uiPriority w:val="99"/>
    <w:semiHidden/>
    <w:unhideWhenUsed/>
    <w:rsid w:val="003A1EB3"/>
    <w:rPr>
      <w:color w:val="605E5C"/>
      <w:shd w:val="clear" w:color="auto" w:fill="E1DFDD"/>
    </w:rPr>
  </w:style>
  <w:style w:type="character" w:customStyle="1" w:styleId="ListParagraphChar">
    <w:name w:val="List Paragraph Char"/>
    <w:basedOn w:val="DefaultParagraphFont"/>
    <w:link w:val="ListParagraph"/>
    <w:uiPriority w:val="1"/>
    <w:rsid w:val="00F0254A"/>
    <w:rPr>
      <w:rFonts w:ascii="Arial Narrow" w:eastAsia="Arial Narrow" w:hAnsi="Arial Narrow" w:cs="Arial Narrow"/>
      <w:lang w:bidi="en-US"/>
    </w:rPr>
  </w:style>
  <w:style w:type="character" w:customStyle="1" w:styleId="Heading4Char">
    <w:name w:val="Heading 4 Char"/>
    <w:basedOn w:val="DefaultParagraphFont"/>
    <w:link w:val="Heading4"/>
    <w:uiPriority w:val="9"/>
    <w:rsid w:val="001330AC"/>
    <w:rPr>
      <w:rFonts w:ascii="Arial Narrow" w:eastAsia="Arial Narrow" w:hAnsi="Arial Narrow" w:cs="Arial Narrow"/>
      <w:color w:val="231F20"/>
      <w:sz w:val="24"/>
      <w:szCs w:val="24"/>
      <w:lang w:bidi="en-US"/>
    </w:rPr>
  </w:style>
  <w:style w:type="character" w:customStyle="1" w:styleId="A6">
    <w:name w:val="A6"/>
    <w:uiPriority w:val="99"/>
    <w:rsid w:val="001330AC"/>
    <w:rPr>
      <w:rFonts w:cs="Educated Deers"/>
      <w:color w:val="223E92"/>
      <w:sz w:val="28"/>
      <w:szCs w:val="28"/>
    </w:rPr>
  </w:style>
  <w:style w:type="paragraph" w:styleId="BalloonText">
    <w:name w:val="Balloon Text"/>
    <w:basedOn w:val="Normal"/>
    <w:link w:val="BalloonTextChar"/>
    <w:uiPriority w:val="99"/>
    <w:semiHidden/>
    <w:unhideWhenUsed/>
    <w:rsid w:val="00943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95E"/>
    <w:rPr>
      <w:rFonts w:ascii="Segoe UI" w:eastAsia="Arial Narrow" w:hAnsi="Segoe UI" w:cs="Segoe UI"/>
      <w:sz w:val="18"/>
      <w:szCs w:val="18"/>
      <w:lang w:bidi="en-US"/>
    </w:rPr>
  </w:style>
  <w:style w:type="paragraph" w:styleId="Bibliography">
    <w:name w:val="Bibliography"/>
    <w:basedOn w:val="Normal"/>
    <w:next w:val="Normal"/>
    <w:uiPriority w:val="37"/>
    <w:semiHidden/>
    <w:unhideWhenUsed/>
    <w:rsid w:val="0094395E"/>
  </w:style>
  <w:style w:type="paragraph" w:styleId="BlockText">
    <w:name w:val="Block Text"/>
    <w:basedOn w:val="Normal"/>
    <w:uiPriority w:val="99"/>
    <w:semiHidden/>
    <w:unhideWhenUsed/>
    <w:rsid w:val="009439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94395E"/>
    <w:pPr>
      <w:spacing w:after="120" w:line="480" w:lineRule="auto"/>
    </w:pPr>
  </w:style>
  <w:style w:type="character" w:customStyle="1" w:styleId="BodyText2Char">
    <w:name w:val="Body Text 2 Char"/>
    <w:basedOn w:val="DefaultParagraphFont"/>
    <w:link w:val="BodyText2"/>
    <w:uiPriority w:val="99"/>
    <w:semiHidden/>
    <w:rsid w:val="0094395E"/>
    <w:rPr>
      <w:rFonts w:ascii="Arial Narrow" w:eastAsia="Arial Narrow" w:hAnsi="Arial Narrow" w:cs="Arial Narrow"/>
      <w:lang w:bidi="en-US"/>
    </w:rPr>
  </w:style>
  <w:style w:type="paragraph" w:styleId="BodyText3">
    <w:name w:val="Body Text 3"/>
    <w:basedOn w:val="Normal"/>
    <w:link w:val="BodyText3Char"/>
    <w:uiPriority w:val="99"/>
    <w:semiHidden/>
    <w:unhideWhenUsed/>
    <w:rsid w:val="0094395E"/>
    <w:pPr>
      <w:spacing w:after="120"/>
    </w:pPr>
    <w:rPr>
      <w:sz w:val="16"/>
      <w:szCs w:val="16"/>
    </w:rPr>
  </w:style>
  <w:style w:type="character" w:customStyle="1" w:styleId="BodyText3Char">
    <w:name w:val="Body Text 3 Char"/>
    <w:basedOn w:val="DefaultParagraphFont"/>
    <w:link w:val="BodyText3"/>
    <w:uiPriority w:val="99"/>
    <w:semiHidden/>
    <w:rsid w:val="0094395E"/>
    <w:rPr>
      <w:rFonts w:ascii="Arial Narrow" w:eastAsia="Arial Narrow" w:hAnsi="Arial Narrow" w:cs="Arial Narrow"/>
      <w:sz w:val="16"/>
      <w:szCs w:val="16"/>
      <w:lang w:bidi="en-US"/>
    </w:rPr>
  </w:style>
  <w:style w:type="paragraph" w:styleId="BodyTextFirstIndent">
    <w:name w:val="Body Text First Indent"/>
    <w:basedOn w:val="BodyText"/>
    <w:link w:val="BodyTextFirstIndentChar"/>
    <w:uiPriority w:val="99"/>
    <w:semiHidden/>
    <w:unhideWhenUsed/>
    <w:rsid w:val="0094395E"/>
    <w:pPr>
      <w:ind w:firstLine="360"/>
    </w:pPr>
    <w:rPr>
      <w:sz w:val="22"/>
      <w:szCs w:val="22"/>
    </w:rPr>
  </w:style>
  <w:style w:type="character" w:customStyle="1" w:styleId="BodyTextFirstIndentChar">
    <w:name w:val="Body Text First Indent Char"/>
    <w:basedOn w:val="BodyTextChar"/>
    <w:link w:val="BodyTextFirstIndent"/>
    <w:uiPriority w:val="99"/>
    <w:semiHidden/>
    <w:rsid w:val="0094395E"/>
    <w:rPr>
      <w:rFonts w:ascii="Arial Narrow" w:eastAsia="Arial Narrow" w:hAnsi="Arial Narrow" w:cs="Arial Narrow"/>
      <w:sz w:val="24"/>
      <w:szCs w:val="24"/>
      <w:lang w:bidi="en-US"/>
    </w:rPr>
  </w:style>
  <w:style w:type="paragraph" w:styleId="BodyTextFirstIndent2">
    <w:name w:val="Body Text First Indent 2"/>
    <w:basedOn w:val="BodyTextIndent"/>
    <w:link w:val="BodyTextFirstIndent2Char"/>
    <w:uiPriority w:val="99"/>
    <w:semiHidden/>
    <w:unhideWhenUsed/>
    <w:rsid w:val="0094395E"/>
    <w:pPr>
      <w:spacing w:after="0"/>
      <w:ind w:firstLine="360"/>
    </w:pPr>
  </w:style>
  <w:style w:type="character" w:customStyle="1" w:styleId="BodyTextFirstIndent2Char">
    <w:name w:val="Body Text First Indent 2 Char"/>
    <w:basedOn w:val="BodyTextIndentChar"/>
    <w:link w:val="BodyTextFirstIndent2"/>
    <w:uiPriority w:val="99"/>
    <w:semiHidden/>
    <w:rsid w:val="0094395E"/>
    <w:rPr>
      <w:rFonts w:ascii="Arial Narrow" w:eastAsia="Arial Narrow" w:hAnsi="Arial Narrow" w:cs="Arial Narrow"/>
      <w:lang w:bidi="en-US"/>
    </w:rPr>
  </w:style>
  <w:style w:type="paragraph" w:styleId="BodyTextIndent3">
    <w:name w:val="Body Text Indent 3"/>
    <w:basedOn w:val="Normal"/>
    <w:link w:val="BodyTextIndent3Char"/>
    <w:uiPriority w:val="99"/>
    <w:semiHidden/>
    <w:unhideWhenUsed/>
    <w:rsid w:val="00943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395E"/>
    <w:rPr>
      <w:rFonts w:ascii="Arial Narrow" w:eastAsia="Arial Narrow" w:hAnsi="Arial Narrow" w:cs="Arial Narrow"/>
      <w:sz w:val="16"/>
      <w:szCs w:val="16"/>
      <w:lang w:bidi="en-US"/>
    </w:rPr>
  </w:style>
  <w:style w:type="paragraph" w:styleId="Caption">
    <w:name w:val="caption"/>
    <w:basedOn w:val="Normal"/>
    <w:next w:val="Normal"/>
    <w:uiPriority w:val="35"/>
    <w:semiHidden/>
    <w:unhideWhenUsed/>
    <w:qFormat/>
    <w:rsid w:val="0094395E"/>
    <w:pPr>
      <w:spacing w:after="200"/>
    </w:pPr>
    <w:rPr>
      <w:i/>
      <w:iCs/>
      <w:color w:val="1F497D" w:themeColor="text2"/>
      <w:sz w:val="18"/>
      <w:szCs w:val="18"/>
    </w:rPr>
  </w:style>
  <w:style w:type="paragraph" w:styleId="Closing">
    <w:name w:val="Closing"/>
    <w:basedOn w:val="Normal"/>
    <w:link w:val="ClosingChar"/>
    <w:uiPriority w:val="99"/>
    <w:semiHidden/>
    <w:unhideWhenUsed/>
    <w:rsid w:val="0094395E"/>
    <w:pPr>
      <w:ind w:left="4320"/>
    </w:pPr>
  </w:style>
  <w:style w:type="character" w:customStyle="1" w:styleId="ClosingChar">
    <w:name w:val="Closing Char"/>
    <w:basedOn w:val="DefaultParagraphFont"/>
    <w:link w:val="Closing"/>
    <w:uiPriority w:val="99"/>
    <w:semiHidden/>
    <w:rsid w:val="0094395E"/>
    <w:rPr>
      <w:rFonts w:ascii="Arial Narrow" w:eastAsia="Arial Narrow" w:hAnsi="Arial Narrow" w:cs="Arial Narrow"/>
      <w:lang w:bidi="en-US"/>
    </w:rPr>
  </w:style>
  <w:style w:type="paragraph" w:styleId="CommentText">
    <w:name w:val="annotation text"/>
    <w:basedOn w:val="Normal"/>
    <w:link w:val="CommentTextChar"/>
    <w:uiPriority w:val="99"/>
    <w:semiHidden/>
    <w:unhideWhenUsed/>
    <w:rsid w:val="0094395E"/>
    <w:rPr>
      <w:sz w:val="20"/>
      <w:szCs w:val="20"/>
    </w:rPr>
  </w:style>
  <w:style w:type="character" w:customStyle="1" w:styleId="CommentTextChar">
    <w:name w:val="Comment Text Char"/>
    <w:basedOn w:val="DefaultParagraphFont"/>
    <w:link w:val="CommentText"/>
    <w:uiPriority w:val="99"/>
    <w:semiHidden/>
    <w:rsid w:val="0094395E"/>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94395E"/>
    <w:rPr>
      <w:b/>
      <w:bCs/>
    </w:rPr>
  </w:style>
  <w:style w:type="character" w:customStyle="1" w:styleId="CommentSubjectChar">
    <w:name w:val="Comment Subject Char"/>
    <w:basedOn w:val="CommentTextChar"/>
    <w:link w:val="CommentSubject"/>
    <w:uiPriority w:val="99"/>
    <w:semiHidden/>
    <w:rsid w:val="0094395E"/>
    <w:rPr>
      <w:rFonts w:ascii="Arial Narrow" w:eastAsia="Arial Narrow" w:hAnsi="Arial Narrow" w:cs="Arial Narrow"/>
      <w:b/>
      <w:bCs/>
      <w:sz w:val="20"/>
      <w:szCs w:val="20"/>
      <w:lang w:bidi="en-US"/>
    </w:rPr>
  </w:style>
  <w:style w:type="paragraph" w:styleId="Date">
    <w:name w:val="Date"/>
    <w:basedOn w:val="Normal"/>
    <w:next w:val="Normal"/>
    <w:link w:val="DateChar"/>
    <w:uiPriority w:val="99"/>
    <w:semiHidden/>
    <w:unhideWhenUsed/>
    <w:rsid w:val="0094395E"/>
  </w:style>
  <w:style w:type="character" w:customStyle="1" w:styleId="DateChar">
    <w:name w:val="Date Char"/>
    <w:basedOn w:val="DefaultParagraphFont"/>
    <w:link w:val="Date"/>
    <w:uiPriority w:val="99"/>
    <w:semiHidden/>
    <w:rsid w:val="0094395E"/>
    <w:rPr>
      <w:rFonts w:ascii="Arial Narrow" w:eastAsia="Arial Narrow" w:hAnsi="Arial Narrow" w:cs="Arial Narrow"/>
      <w:lang w:bidi="en-US"/>
    </w:rPr>
  </w:style>
  <w:style w:type="paragraph" w:styleId="DocumentMap">
    <w:name w:val="Document Map"/>
    <w:basedOn w:val="Normal"/>
    <w:link w:val="DocumentMapChar"/>
    <w:uiPriority w:val="99"/>
    <w:semiHidden/>
    <w:unhideWhenUsed/>
    <w:rsid w:val="0094395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4395E"/>
    <w:rPr>
      <w:rFonts w:ascii="Segoe UI" w:eastAsia="Arial Narrow" w:hAnsi="Segoe UI" w:cs="Segoe UI"/>
      <w:sz w:val="16"/>
      <w:szCs w:val="16"/>
      <w:lang w:bidi="en-US"/>
    </w:rPr>
  </w:style>
  <w:style w:type="paragraph" w:styleId="E-mailSignature">
    <w:name w:val="E-mail Signature"/>
    <w:basedOn w:val="Normal"/>
    <w:link w:val="E-mailSignatureChar"/>
    <w:uiPriority w:val="99"/>
    <w:semiHidden/>
    <w:unhideWhenUsed/>
    <w:rsid w:val="0094395E"/>
  </w:style>
  <w:style w:type="character" w:customStyle="1" w:styleId="E-mailSignatureChar">
    <w:name w:val="E-mail Signature Char"/>
    <w:basedOn w:val="DefaultParagraphFont"/>
    <w:link w:val="E-mailSignature"/>
    <w:uiPriority w:val="99"/>
    <w:semiHidden/>
    <w:rsid w:val="0094395E"/>
    <w:rPr>
      <w:rFonts w:ascii="Arial Narrow" w:eastAsia="Arial Narrow" w:hAnsi="Arial Narrow" w:cs="Arial Narrow"/>
      <w:lang w:bidi="en-US"/>
    </w:rPr>
  </w:style>
  <w:style w:type="paragraph" w:styleId="EndnoteText">
    <w:name w:val="endnote text"/>
    <w:basedOn w:val="Normal"/>
    <w:link w:val="EndnoteTextChar"/>
    <w:uiPriority w:val="99"/>
    <w:semiHidden/>
    <w:unhideWhenUsed/>
    <w:rsid w:val="0094395E"/>
    <w:rPr>
      <w:sz w:val="20"/>
      <w:szCs w:val="20"/>
    </w:rPr>
  </w:style>
  <w:style w:type="character" w:customStyle="1" w:styleId="EndnoteTextChar">
    <w:name w:val="Endnote Text Char"/>
    <w:basedOn w:val="DefaultParagraphFont"/>
    <w:link w:val="EndnoteText"/>
    <w:uiPriority w:val="99"/>
    <w:semiHidden/>
    <w:rsid w:val="0094395E"/>
    <w:rPr>
      <w:rFonts w:ascii="Arial Narrow" w:eastAsia="Arial Narrow" w:hAnsi="Arial Narrow" w:cs="Arial Narrow"/>
      <w:sz w:val="20"/>
      <w:szCs w:val="20"/>
      <w:lang w:bidi="en-US"/>
    </w:rPr>
  </w:style>
  <w:style w:type="paragraph" w:styleId="EnvelopeAddress">
    <w:name w:val="envelope address"/>
    <w:basedOn w:val="Normal"/>
    <w:uiPriority w:val="99"/>
    <w:semiHidden/>
    <w:unhideWhenUsed/>
    <w:rsid w:val="0094395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395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4395E"/>
    <w:rPr>
      <w:sz w:val="20"/>
      <w:szCs w:val="20"/>
    </w:rPr>
  </w:style>
  <w:style w:type="character" w:customStyle="1" w:styleId="FootnoteTextChar">
    <w:name w:val="Footnote Text Char"/>
    <w:basedOn w:val="DefaultParagraphFont"/>
    <w:link w:val="FootnoteText"/>
    <w:uiPriority w:val="99"/>
    <w:semiHidden/>
    <w:rsid w:val="0094395E"/>
    <w:rPr>
      <w:rFonts w:ascii="Arial Narrow" w:eastAsia="Arial Narrow" w:hAnsi="Arial Narrow" w:cs="Arial Narrow"/>
      <w:sz w:val="20"/>
      <w:szCs w:val="20"/>
      <w:lang w:bidi="en-US"/>
    </w:rPr>
  </w:style>
  <w:style w:type="character" w:customStyle="1" w:styleId="Heading8Char">
    <w:name w:val="Heading 8 Char"/>
    <w:basedOn w:val="DefaultParagraphFont"/>
    <w:link w:val="Heading8"/>
    <w:uiPriority w:val="9"/>
    <w:semiHidden/>
    <w:rsid w:val="0094395E"/>
    <w:rPr>
      <w:rFonts w:asciiTheme="majorHAnsi" w:eastAsiaTheme="majorEastAsia" w:hAnsiTheme="majorHAnsi" w:cstheme="majorBidi"/>
      <w:color w:val="272727" w:themeColor="text1" w:themeTint="D8"/>
      <w:sz w:val="21"/>
      <w:szCs w:val="21"/>
      <w:lang w:bidi="en-US"/>
    </w:rPr>
  </w:style>
  <w:style w:type="paragraph" w:styleId="HTMLAddress">
    <w:name w:val="HTML Address"/>
    <w:basedOn w:val="Normal"/>
    <w:link w:val="HTMLAddressChar"/>
    <w:uiPriority w:val="99"/>
    <w:semiHidden/>
    <w:unhideWhenUsed/>
    <w:rsid w:val="0094395E"/>
    <w:rPr>
      <w:i/>
      <w:iCs/>
    </w:rPr>
  </w:style>
  <w:style w:type="character" w:customStyle="1" w:styleId="HTMLAddressChar">
    <w:name w:val="HTML Address Char"/>
    <w:basedOn w:val="DefaultParagraphFont"/>
    <w:link w:val="HTMLAddress"/>
    <w:uiPriority w:val="99"/>
    <w:semiHidden/>
    <w:rsid w:val="0094395E"/>
    <w:rPr>
      <w:rFonts w:ascii="Arial Narrow" w:eastAsia="Arial Narrow" w:hAnsi="Arial Narrow" w:cs="Arial Narrow"/>
      <w:i/>
      <w:iCs/>
      <w:lang w:bidi="en-US"/>
    </w:rPr>
  </w:style>
  <w:style w:type="paragraph" w:styleId="HTMLPreformatted">
    <w:name w:val="HTML Preformatted"/>
    <w:basedOn w:val="Normal"/>
    <w:link w:val="HTMLPreformattedChar"/>
    <w:uiPriority w:val="99"/>
    <w:semiHidden/>
    <w:unhideWhenUsed/>
    <w:rsid w:val="0094395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395E"/>
    <w:rPr>
      <w:rFonts w:ascii="Consolas" w:eastAsia="Arial Narrow" w:hAnsi="Consolas" w:cs="Arial Narrow"/>
      <w:sz w:val="20"/>
      <w:szCs w:val="20"/>
      <w:lang w:bidi="en-US"/>
    </w:rPr>
  </w:style>
  <w:style w:type="paragraph" w:styleId="Index1">
    <w:name w:val="index 1"/>
    <w:basedOn w:val="Normal"/>
    <w:next w:val="Normal"/>
    <w:autoRedefine/>
    <w:uiPriority w:val="99"/>
    <w:semiHidden/>
    <w:unhideWhenUsed/>
    <w:rsid w:val="0094395E"/>
    <w:pPr>
      <w:ind w:left="220" w:hanging="220"/>
    </w:pPr>
  </w:style>
  <w:style w:type="paragraph" w:styleId="Index2">
    <w:name w:val="index 2"/>
    <w:basedOn w:val="Normal"/>
    <w:next w:val="Normal"/>
    <w:autoRedefine/>
    <w:uiPriority w:val="99"/>
    <w:semiHidden/>
    <w:unhideWhenUsed/>
    <w:rsid w:val="0094395E"/>
    <w:pPr>
      <w:ind w:left="440" w:hanging="220"/>
    </w:pPr>
  </w:style>
  <w:style w:type="paragraph" w:styleId="Index3">
    <w:name w:val="index 3"/>
    <w:basedOn w:val="Normal"/>
    <w:next w:val="Normal"/>
    <w:autoRedefine/>
    <w:uiPriority w:val="99"/>
    <w:semiHidden/>
    <w:unhideWhenUsed/>
    <w:rsid w:val="0094395E"/>
    <w:pPr>
      <w:ind w:left="660" w:hanging="220"/>
    </w:pPr>
  </w:style>
  <w:style w:type="paragraph" w:styleId="Index4">
    <w:name w:val="index 4"/>
    <w:basedOn w:val="Normal"/>
    <w:next w:val="Normal"/>
    <w:autoRedefine/>
    <w:uiPriority w:val="99"/>
    <w:semiHidden/>
    <w:unhideWhenUsed/>
    <w:rsid w:val="0094395E"/>
    <w:pPr>
      <w:ind w:left="880" w:hanging="220"/>
    </w:pPr>
  </w:style>
  <w:style w:type="paragraph" w:styleId="Index5">
    <w:name w:val="index 5"/>
    <w:basedOn w:val="Normal"/>
    <w:next w:val="Normal"/>
    <w:autoRedefine/>
    <w:uiPriority w:val="99"/>
    <w:semiHidden/>
    <w:unhideWhenUsed/>
    <w:rsid w:val="0094395E"/>
    <w:pPr>
      <w:ind w:left="1100" w:hanging="220"/>
    </w:pPr>
  </w:style>
  <w:style w:type="paragraph" w:styleId="Index6">
    <w:name w:val="index 6"/>
    <w:basedOn w:val="Normal"/>
    <w:next w:val="Normal"/>
    <w:autoRedefine/>
    <w:uiPriority w:val="99"/>
    <w:semiHidden/>
    <w:unhideWhenUsed/>
    <w:rsid w:val="0094395E"/>
    <w:pPr>
      <w:ind w:left="1320" w:hanging="220"/>
    </w:pPr>
  </w:style>
  <w:style w:type="paragraph" w:styleId="Index7">
    <w:name w:val="index 7"/>
    <w:basedOn w:val="Normal"/>
    <w:next w:val="Normal"/>
    <w:autoRedefine/>
    <w:uiPriority w:val="99"/>
    <w:semiHidden/>
    <w:unhideWhenUsed/>
    <w:rsid w:val="0094395E"/>
    <w:pPr>
      <w:ind w:left="1540" w:hanging="220"/>
    </w:pPr>
  </w:style>
  <w:style w:type="paragraph" w:styleId="Index8">
    <w:name w:val="index 8"/>
    <w:basedOn w:val="Normal"/>
    <w:next w:val="Normal"/>
    <w:autoRedefine/>
    <w:uiPriority w:val="99"/>
    <w:semiHidden/>
    <w:unhideWhenUsed/>
    <w:rsid w:val="0094395E"/>
    <w:pPr>
      <w:ind w:left="1760" w:hanging="220"/>
    </w:pPr>
  </w:style>
  <w:style w:type="paragraph" w:styleId="Index9">
    <w:name w:val="index 9"/>
    <w:basedOn w:val="Normal"/>
    <w:next w:val="Normal"/>
    <w:autoRedefine/>
    <w:uiPriority w:val="99"/>
    <w:semiHidden/>
    <w:unhideWhenUsed/>
    <w:rsid w:val="0094395E"/>
    <w:pPr>
      <w:ind w:left="1980" w:hanging="220"/>
    </w:pPr>
  </w:style>
  <w:style w:type="paragraph" w:styleId="IndexHeading">
    <w:name w:val="index heading"/>
    <w:basedOn w:val="Normal"/>
    <w:next w:val="Index1"/>
    <w:uiPriority w:val="99"/>
    <w:semiHidden/>
    <w:unhideWhenUsed/>
    <w:rsid w:val="00943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39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4395E"/>
    <w:rPr>
      <w:rFonts w:ascii="Arial Narrow" w:eastAsia="Arial Narrow" w:hAnsi="Arial Narrow" w:cs="Arial Narrow"/>
      <w:i/>
      <w:iCs/>
      <w:color w:val="4F81BD" w:themeColor="accent1"/>
      <w:lang w:bidi="en-US"/>
    </w:rPr>
  </w:style>
  <w:style w:type="paragraph" w:styleId="List">
    <w:name w:val="List"/>
    <w:basedOn w:val="Normal"/>
    <w:uiPriority w:val="99"/>
    <w:semiHidden/>
    <w:unhideWhenUsed/>
    <w:rsid w:val="0094395E"/>
    <w:pPr>
      <w:ind w:left="360" w:hanging="360"/>
      <w:contextualSpacing/>
    </w:pPr>
  </w:style>
  <w:style w:type="paragraph" w:styleId="List2">
    <w:name w:val="List 2"/>
    <w:basedOn w:val="Normal"/>
    <w:uiPriority w:val="99"/>
    <w:semiHidden/>
    <w:unhideWhenUsed/>
    <w:rsid w:val="0094395E"/>
    <w:pPr>
      <w:ind w:left="720" w:hanging="360"/>
      <w:contextualSpacing/>
    </w:pPr>
  </w:style>
  <w:style w:type="paragraph" w:styleId="List3">
    <w:name w:val="List 3"/>
    <w:basedOn w:val="Normal"/>
    <w:uiPriority w:val="99"/>
    <w:semiHidden/>
    <w:unhideWhenUsed/>
    <w:rsid w:val="0094395E"/>
    <w:pPr>
      <w:ind w:left="1080" w:hanging="360"/>
      <w:contextualSpacing/>
    </w:pPr>
  </w:style>
  <w:style w:type="paragraph" w:styleId="List4">
    <w:name w:val="List 4"/>
    <w:basedOn w:val="Normal"/>
    <w:uiPriority w:val="99"/>
    <w:semiHidden/>
    <w:unhideWhenUsed/>
    <w:rsid w:val="0094395E"/>
    <w:pPr>
      <w:ind w:left="1440" w:hanging="360"/>
      <w:contextualSpacing/>
    </w:pPr>
  </w:style>
  <w:style w:type="paragraph" w:styleId="List5">
    <w:name w:val="List 5"/>
    <w:basedOn w:val="Normal"/>
    <w:uiPriority w:val="99"/>
    <w:semiHidden/>
    <w:unhideWhenUsed/>
    <w:rsid w:val="0094395E"/>
    <w:pPr>
      <w:ind w:left="1800" w:hanging="360"/>
      <w:contextualSpacing/>
    </w:pPr>
  </w:style>
  <w:style w:type="paragraph" w:styleId="ListBullet">
    <w:name w:val="List Bullet"/>
    <w:basedOn w:val="Normal"/>
    <w:uiPriority w:val="99"/>
    <w:semiHidden/>
    <w:unhideWhenUsed/>
    <w:rsid w:val="0094395E"/>
    <w:pPr>
      <w:numPr>
        <w:numId w:val="39"/>
      </w:numPr>
      <w:contextualSpacing/>
    </w:pPr>
  </w:style>
  <w:style w:type="paragraph" w:styleId="ListBullet2">
    <w:name w:val="List Bullet 2"/>
    <w:basedOn w:val="Normal"/>
    <w:uiPriority w:val="99"/>
    <w:semiHidden/>
    <w:unhideWhenUsed/>
    <w:rsid w:val="0094395E"/>
    <w:pPr>
      <w:numPr>
        <w:numId w:val="40"/>
      </w:numPr>
      <w:contextualSpacing/>
    </w:pPr>
  </w:style>
  <w:style w:type="paragraph" w:styleId="ListBullet3">
    <w:name w:val="List Bullet 3"/>
    <w:basedOn w:val="Normal"/>
    <w:uiPriority w:val="99"/>
    <w:semiHidden/>
    <w:unhideWhenUsed/>
    <w:rsid w:val="0094395E"/>
    <w:pPr>
      <w:numPr>
        <w:numId w:val="41"/>
      </w:numPr>
      <w:contextualSpacing/>
    </w:pPr>
  </w:style>
  <w:style w:type="paragraph" w:styleId="ListBullet4">
    <w:name w:val="List Bullet 4"/>
    <w:basedOn w:val="Normal"/>
    <w:uiPriority w:val="99"/>
    <w:semiHidden/>
    <w:unhideWhenUsed/>
    <w:rsid w:val="0094395E"/>
    <w:pPr>
      <w:numPr>
        <w:numId w:val="42"/>
      </w:numPr>
      <w:contextualSpacing/>
    </w:pPr>
  </w:style>
  <w:style w:type="paragraph" w:styleId="ListBullet5">
    <w:name w:val="List Bullet 5"/>
    <w:basedOn w:val="Normal"/>
    <w:uiPriority w:val="99"/>
    <w:semiHidden/>
    <w:unhideWhenUsed/>
    <w:rsid w:val="0094395E"/>
    <w:pPr>
      <w:numPr>
        <w:numId w:val="43"/>
      </w:numPr>
      <w:contextualSpacing/>
    </w:pPr>
  </w:style>
  <w:style w:type="paragraph" w:styleId="ListContinue">
    <w:name w:val="List Continue"/>
    <w:basedOn w:val="Normal"/>
    <w:uiPriority w:val="99"/>
    <w:semiHidden/>
    <w:unhideWhenUsed/>
    <w:rsid w:val="0094395E"/>
    <w:pPr>
      <w:spacing w:after="120"/>
      <w:ind w:left="360"/>
      <w:contextualSpacing/>
    </w:pPr>
  </w:style>
  <w:style w:type="paragraph" w:styleId="ListContinue2">
    <w:name w:val="List Continue 2"/>
    <w:basedOn w:val="Normal"/>
    <w:uiPriority w:val="99"/>
    <w:semiHidden/>
    <w:unhideWhenUsed/>
    <w:rsid w:val="0094395E"/>
    <w:pPr>
      <w:spacing w:after="120"/>
      <w:ind w:left="720"/>
      <w:contextualSpacing/>
    </w:pPr>
  </w:style>
  <w:style w:type="paragraph" w:styleId="ListContinue3">
    <w:name w:val="List Continue 3"/>
    <w:basedOn w:val="Normal"/>
    <w:uiPriority w:val="99"/>
    <w:semiHidden/>
    <w:unhideWhenUsed/>
    <w:rsid w:val="0094395E"/>
    <w:pPr>
      <w:spacing w:after="120"/>
      <w:ind w:left="1080"/>
      <w:contextualSpacing/>
    </w:pPr>
  </w:style>
  <w:style w:type="paragraph" w:styleId="ListContinue4">
    <w:name w:val="List Continue 4"/>
    <w:basedOn w:val="Normal"/>
    <w:uiPriority w:val="99"/>
    <w:semiHidden/>
    <w:unhideWhenUsed/>
    <w:rsid w:val="0094395E"/>
    <w:pPr>
      <w:spacing w:after="120"/>
      <w:ind w:left="1440"/>
      <w:contextualSpacing/>
    </w:pPr>
  </w:style>
  <w:style w:type="paragraph" w:styleId="ListContinue5">
    <w:name w:val="List Continue 5"/>
    <w:basedOn w:val="Normal"/>
    <w:uiPriority w:val="99"/>
    <w:semiHidden/>
    <w:unhideWhenUsed/>
    <w:rsid w:val="0094395E"/>
    <w:pPr>
      <w:spacing w:after="120"/>
      <w:ind w:left="1800"/>
      <w:contextualSpacing/>
    </w:pPr>
  </w:style>
  <w:style w:type="paragraph" w:styleId="ListNumber">
    <w:name w:val="List Number"/>
    <w:basedOn w:val="Normal"/>
    <w:uiPriority w:val="99"/>
    <w:semiHidden/>
    <w:unhideWhenUsed/>
    <w:rsid w:val="0094395E"/>
    <w:pPr>
      <w:numPr>
        <w:numId w:val="44"/>
      </w:numPr>
      <w:contextualSpacing/>
    </w:pPr>
  </w:style>
  <w:style w:type="paragraph" w:styleId="ListNumber2">
    <w:name w:val="List Number 2"/>
    <w:basedOn w:val="Normal"/>
    <w:uiPriority w:val="99"/>
    <w:semiHidden/>
    <w:unhideWhenUsed/>
    <w:rsid w:val="0094395E"/>
    <w:pPr>
      <w:numPr>
        <w:numId w:val="45"/>
      </w:numPr>
      <w:contextualSpacing/>
    </w:pPr>
  </w:style>
  <w:style w:type="paragraph" w:styleId="ListNumber3">
    <w:name w:val="List Number 3"/>
    <w:basedOn w:val="Normal"/>
    <w:uiPriority w:val="99"/>
    <w:semiHidden/>
    <w:unhideWhenUsed/>
    <w:rsid w:val="0094395E"/>
    <w:pPr>
      <w:numPr>
        <w:numId w:val="46"/>
      </w:numPr>
      <w:contextualSpacing/>
    </w:pPr>
  </w:style>
  <w:style w:type="paragraph" w:styleId="ListNumber4">
    <w:name w:val="List Number 4"/>
    <w:basedOn w:val="Normal"/>
    <w:uiPriority w:val="99"/>
    <w:semiHidden/>
    <w:unhideWhenUsed/>
    <w:rsid w:val="0094395E"/>
    <w:pPr>
      <w:numPr>
        <w:numId w:val="47"/>
      </w:numPr>
      <w:contextualSpacing/>
    </w:pPr>
  </w:style>
  <w:style w:type="paragraph" w:styleId="MacroText">
    <w:name w:val="macro"/>
    <w:link w:val="MacroTextChar"/>
    <w:uiPriority w:val="99"/>
    <w:semiHidden/>
    <w:unhideWhenUsed/>
    <w:rsid w:val="0094395E"/>
    <w:pPr>
      <w:tabs>
        <w:tab w:val="left" w:pos="480"/>
        <w:tab w:val="left" w:pos="960"/>
        <w:tab w:val="left" w:pos="1440"/>
        <w:tab w:val="left" w:pos="1920"/>
        <w:tab w:val="left" w:pos="2400"/>
        <w:tab w:val="left" w:pos="2880"/>
        <w:tab w:val="left" w:pos="3360"/>
        <w:tab w:val="left" w:pos="3840"/>
        <w:tab w:val="left" w:pos="4320"/>
      </w:tabs>
    </w:pPr>
    <w:rPr>
      <w:rFonts w:ascii="Consolas" w:eastAsia="Arial Narrow" w:hAnsi="Consolas" w:cs="Arial Narrow"/>
      <w:sz w:val="20"/>
      <w:szCs w:val="20"/>
      <w:lang w:bidi="en-US"/>
    </w:rPr>
  </w:style>
  <w:style w:type="character" w:customStyle="1" w:styleId="MacroTextChar">
    <w:name w:val="Macro Text Char"/>
    <w:basedOn w:val="DefaultParagraphFont"/>
    <w:link w:val="MacroText"/>
    <w:uiPriority w:val="99"/>
    <w:semiHidden/>
    <w:rsid w:val="0094395E"/>
    <w:rPr>
      <w:rFonts w:ascii="Consolas" w:eastAsia="Arial Narrow" w:hAnsi="Consolas" w:cs="Arial Narrow"/>
      <w:sz w:val="20"/>
      <w:szCs w:val="20"/>
      <w:lang w:bidi="en-US"/>
    </w:rPr>
  </w:style>
  <w:style w:type="paragraph" w:styleId="MessageHeader">
    <w:name w:val="Message Header"/>
    <w:basedOn w:val="Normal"/>
    <w:link w:val="MessageHeaderChar"/>
    <w:uiPriority w:val="99"/>
    <w:semiHidden/>
    <w:unhideWhenUsed/>
    <w:rsid w:val="009439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395E"/>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94395E"/>
    <w:rPr>
      <w:rFonts w:ascii="Times New Roman" w:hAnsi="Times New Roman" w:cs="Times New Roman"/>
      <w:sz w:val="24"/>
      <w:szCs w:val="24"/>
    </w:rPr>
  </w:style>
  <w:style w:type="paragraph" w:styleId="NormalIndent">
    <w:name w:val="Normal Indent"/>
    <w:basedOn w:val="Normal"/>
    <w:uiPriority w:val="99"/>
    <w:semiHidden/>
    <w:unhideWhenUsed/>
    <w:rsid w:val="0094395E"/>
    <w:pPr>
      <w:ind w:left="720"/>
    </w:pPr>
  </w:style>
  <w:style w:type="paragraph" w:styleId="NoteHeading">
    <w:name w:val="Note Heading"/>
    <w:basedOn w:val="Normal"/>
    <w:next w:val="Normal"/>
    <w:link w:val="NoteHeadingChar"/>
    <w:uiPriority w:val="99"/>
    <w:semiHidden/>
    <w:unhideWhenUsed/>
    <w:rsid w:val="0094395E"/>
  </w:style>
  <w:style w:type="character" w:customStyle="1" w:styleId="NoteHeadingChar">
    <w:name w:val="Note Heading Char"/>
    <w:basedOn w:val="DefaultParagraphFont"/>
    <w:link w:val="NoteHeading"/>
    <w:uiPriority w:val="99"/>
    <w:semiHidden/>
    <w:rsid w:val="0094395E"/>
    <w:rPr>
      <w:rFonts w:ascii="Arial Narrow" w:eastAsia="Arial Narrow" w:hAnsi="Arial Narrow" w:cs="Arial Narrow"/>
      <w:lang w:bidi="en-US"/>
    </w:rPr>
  </w:style>
  <w:style w:type="paragraph" w:styleId="PlainText">
    <w:name w:val="Plain Text"/>
    <w:basedOn w:val="Normal"/>
    <w:link w:val="PlainTextChar"/>
    <w:uiPriority w:val="99"/>
    <w:semiHidden/>
    <w:unhideWhenUsed/>
    <w:rsid w:val="0094395E"/>
    <w:rPr>
      <w:rFonts w:ascii="Consolas" w:hAnsi="Consolas"/>
      <w:sz w:val="21"/>
      <w:szCs w:val="21"/>
    </w:rPr>
  </w:style>
  <w:style w:type="character" w:customStyle="1" w:styleId="PlainTextChar">
    <w:name w:val="Plain Text Char"/>
    <w:basedOn w:val="DefaultParagraphFont"/>
    <w:link w:val="PlainText"/>
    <w:uiPriority w:val="99"/>
    <w:semiHidden/>
    <w:rsid w:val="0094395E"/>
    <w:rPr>
      <w:rFonts w:ascii="Consolas" w:eastAsia="Arial Narrow" w:hAnsi="Consolas" w:cs="Arial Narrow"/>
      <w:sz w:val="21"/>
      <w:szCs w:val="21"/>
      <w:lang w:bidi="en-US"/>
    </w:rPr>
  </w:style>
  <w:style w:type="paragraph" w:styleId="Quote">
    <w:name w:val="Quote"/>
    <w:basedOn w:val="Normal"/>
    <w:next w:val="Normal"/>
    <w:link w:val="QuoteChar"/>
    <w:uiPriority w:val="29"/>
    <w:qFormat/>
    <w:rsid w:val="009439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95E"/>
    <w:rPr>
      <w:rFonts w:ascii="Arial Narrow" w:eastAsia="Arial Narrow" w:hAnsi="Arial Narrow" w:cs="Arial Narrow"/>
      <w:i/>
      <w:iCs/>
      <w:color w:val="404040" w:themeColor="text1" w:themeTint="BF"/>
      <w:lang w:bidi="en-US"/>
    </w:rPr>
  </w:style>
  <w:style w:type="paragraph" w:styleId="Salutation">
    <w:name w:val="Salutation"/>
    <w:basedOn w:val="Normal"/>
    <w:next w:val="Normal"/>
    <w:link w:val="SalutationChar"/>
    <w:uiPriority w:val="99"/>
    <w:semiHidden/>
    <w:unhideWhenUsed/>
    <w:rsid w:val="0094395E"/>
  </w:style>
  <w:style w:type="character" w:customStyle="1" w:styleId="SalutationChar">
    <w:name w:val="Salutation Char"/>
    <w:basedOn w:val="DefaultParagraphFont"/>
    <w:link w:val="Salutation"/>
    <w:uiPriority w:val="99"/>
    <w:semiHidden/>
    <w:rsid w:val="0094395E"/>
    <w:rPr>
      <w:rFonts w:ascii="Arial Narrow" w:eastAsia="Arial Narrow" w:hAnsi="Arial Narrow" w:cs="Arial Narrow"/>
      <w:lang w:bidi="en-US"/>
    </w:rPr>
  </w:style>
  <w:style w:type="paragraph" w:styleId="Signature">
    <w:name w:val="Signature"/>
    <w:basedOn w:val="Normal"/>
    <w:link w:val="SignatureChar"/>
    <w:uiPriority w:val="99"/>
    <w:semiHidden/>
    <w:unhideWhenUsed/>
    <w:rsid w:val="0094395E"/>
    <w:pPr>
      <w:ind w:left="4320"/>
    </w:pPr>
  </w:style>
  <w:style w:type="character" w:customStyle="1" w:styleId="SignatureChar">
    <w:name w:val="Signature Char"/>
    <w:basedOn w:val="DefaultParagraphFont"/>
    <w:link w:val="Signature"/>
    <w:uiPriority w:val="99"/>
    <w:semiHidden/>
    <w:rsid w:val="0094395E"/>
    <w:rPr>
      <w:rFonts w:ascii="Arial Narrow" w:eastAsia="Arial Narrow" w:hAnsi="Arial Narrow" w:cs="Arial Narrow"/>
      <w:lang w:bidi="en-US"/>
    </w:rPr>
  </w:style>
  <w:style w:type="paragraph" w:styleId="Subtitle">
    <w:name w:val="Subtitle"/>
    <w:basedOn w:val="Normal"/>
    <w:next w:val="Normal"/>
    <w:link w:val="SubtitleChar"/>
    <w:uiPriority w:val="11"/>
    <w:qFormat/>
    <w:rsid w:val="0094395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4395E"/>
    <w:rPr>
      <w:rFonts w:eastAsiaTheme="minorEastAsia"/>
      <w:color w:val="5A5A5A" w:themeColor="text1" w:themeTint="A5"/>
      <w:spacing w:val="15"/>
      <w:lang w:bidi="en-US"/>
    </w:rPr>
  </w:style>
  <w:style w:type="paragraph" w:styleId="TableofAuthorities">
    <w:name w:val="table of authorities"/>
    <w:basedOn w:val="Normal"/>
    <w:next w:val="Normal"/>
    <w:uiPriority w:val="99"/>
    <w:semiHidden/>
    <w:unhideWhenUsed/>
    <w:rsid w:val="0094395E"/>
    <w:pPr>
      <w:ind w:left="220" w:hanging="220"/>
    </w:pPr>
  </w:style>
  <w:style w:type="paragraph" w:styleId="TableofFigures">
    <w:name w:val="table of figures"/>
    <w:basedOn w:val="Normal"/>
    <w:next w:val="Normal"/>
    <w:uiPriority w:val="99"/>
    <w:semiHidden/>
    <w:unhideWhenUsed/>
    <w:rsid w:val="0094395E"/>
  </w:style>
  <w:style w:type="paragraph" w:styleId="Title">
    <w:name w:val="Title"/>
    <w:basedOn w:val="Normal"/>
    <w:next w:val="Normal"/>
    <w:link w:val="TitleChar"/>
    <w:uiPriority w:val="10"/>
    <w:qFormat/>
    <w:rsid w:val="00943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395E"/>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rsid w:val="009439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4395E"/>
    <w:pPr>
      <w:spacing w:after="100"/>
    </w:pPr>
  </w:style>
  <w:style w:type="paragraph" w:styleId="TOC2">
    <w:name w:val="toc 2"/>
    <w:basedOn w:val="Normal"/>
    <w:next w:val="Normal"/>
    <w:autoRedefine/>
    <w:uiPriority w:val="39"/>
    <w:semiHidden/>
    <w:unhideWhenUsed/>
    <w:rsid w:val="0094395E"/>
    <w:pPr>
      <w:spacing w:after="100"/>
      <w:ind w:left="220"/>
    </w:pPr>
  </w:style>
  <w:style w:type="paragraph" w:styleId="TOC3">
    <w:name w:val="toc 3"/>
    <w:basedOn w:val="Normal"/>
    <w:next w:val="Normal"/>
    <w:autoRedefine/>
    <w:uiPriority w:val="39"/>
    <w:semiHidden/>
    <w:unhideWhenUsed/>
    <w:rsid w:val="0094395E"/>
    <w:pPr>
      <w:spacing w:after="100"/>
      <w:ind w:left="440"/>
    </w:pPr>
  </w:style>
  <w:style w:type="paragraph" w:styleId="TOC4">
    <w:name w:val="toc 4"/>
    <w:basedOn w:val="Normal"/>
    <w:next w:val="Normal"/>
    <w:autoRedefine/>
    <w:uiPriority w:val="39"/>
    <w:semiHidden/>
    <w:unhideWhenUsed/>
    <w:rsid w:val="0094395E"/>
    <w:pPr>
      <w:spacing w:after="100"/>
      <w:ind w:left="660"/>
    </w:pPr>
  </w:style>
  <w:style w:type="paragraph" w:styleId="TOC5">
    <w:name w:val="toc 5"/>
    <w:basedOn w:val="Normal"/>
    <w:next w:val="Normal"/>
    <w:autoRedefine/>
    <w:uiPriority w:val="39"/>
    <w:semiHidden/>
    <w:unhideWhenUsed/>
    <w:rsid w:val="0094395E"/>
    <w:pPr>
      <w:spacing w:after="100"/>
      <w:ind w:left="880"/>
    </w:pPr>
  </w:style>
  <w:style w:type="paragraph" w:styleId="TOC6">
    <w:name w:val="toc 6"/>
    <w:basedOn w:val="Normal"/>
    <w:next w:val="Normal"/>
    <w:autoRedefine/>
    <w:uiPriority w:val="39"/>
    <w:semiHidden/>
    <w:unhideWhenUsed/>
    <w:rsid w:val="0094395E"/>
    <w:pPr>
      <w:spacing w:after="100"/>
      <w:ind w:left="1100"/>
    </w:pPr>
  </w:style>
  <w:style w:type="paragraph" w:styleId="TOC7">
    <w:name w:val="toc 7"/>
    <w:basedOn w:val="Normal"/>
    <w:next w:val="Normal"/>
    <w:autoRedefine/>
    <w:uiPriority w:val="39"/>
    <w:semiHidden/>
    <w:unhideWhenUsed/>
    <w:rsid w:val="0094395E"/>
    <w:pPr>
      <w:spacing w:after="100"/>
      <w:ind w:left="1320"/>
    </w:pPr>
  </w:style>
  <w:style w:type="paragraph" w:styleId="TOC8">
    <w:name w:val="toc 8"/>
    <w:basedOn w:val="Normal"/>
    <w:next w:val="Normal"/>
    <w:autoRedefine/>
    <w:uiPriority w:val="39"/>
    <w:semiHidden/>
    <w:unhideWhenUsed/>
    <w:rsid w:val="0094395E"/>
    <w:pPr>
      <w:spacing w:after="100"/>
      <w:ind w:left="1540"/>
    </w:pPr>
  </w:style>
  <w:style w:type="paragraph" w:styleId="TOC9">
    <w:name w:val="toc 9"/>
    <w:basedOn w:val="Normal"/>
    <w:next w:val="Normal"/>
    <w:autoRedefine/>
    <w:uiPriority w:val="39"/>
    <w:semiHidden/>
    <w:unhideWhenUsed/>
    <w:rsid w:val="0094395E"/>
    <w:pPr>
      <w:spacing w:after="100"/>
      <w:ind w:left="1760"/>
    </w:pPr>
  </w:style>
  <w:style w:type="paragraph" w:styleId="TOCHeading">
    <w:name w:val="TOC Heading"/>
    <w:basedOn w:val="Heading1"/>
    <w:next w:val="Normal"/>
    <w:uiPriority w:val="39"/>
    <w:semiHidden/>
    <w:unhideWhenUsed/>
    <w:qFormat/>
    <w:rsid w:val="0094395E"/>
    <w:pPr>
      <w:keepNext/>
      <w:keepLines/>
      <w:spacing w:before="240"/>
      <w:ind w:left="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435295030">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 w:id="1854030057">
      <w:bodyDiv w:val="1"/>
      <w:marLeft w:val="0"/>
      <w:marRight w:val="0"/>
      <w:marTop w:val="0"/>
      <w:marBottom w:val="0"/>
      <w:divBdr>
        <w:top w:val="none" w:sz="0" w:space="0" w:color="auto"/>
        <w:left w:val="none" w:sz="0" w:space="0" w:color="auto"/>
        <w:bottom w:val="none" w:sz="0" w:space="0" w:color="auto"/>
        <w:right w:val="none" w:sz="0" w:space="0" w:color="auto"/>
      </w:divBdr>
    </w:div>
    <w:div w:id="209743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codes/viewer/california/ibc-2018/chapter/2/defini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ADESXi.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33-899-07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972.834.90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4591</Words>
  <Characters>25668</Characters>
  <Application>Microsoft Office Word</Application>
  <DocSecurity>0</DocSecurity>
  <Lines>713</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3</cp:revision>
  <dcterms:created xsi:type="dcterms:W3CDTF">2024-02-14T19:46:00Z</dcterms:created>
  <dcterms:modified xsi:type="dcterms:W3CDTF">2024-02-14T19:47:00Z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